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1A33" w14:textId="012636C9" w:rsidR="00BC3243" w:rsidRDefault="00BC3243"/>
    <w:p w14:paraId="5B01C1E2" w14:textId="07C6963C" w:rsidR="00F30F9D" w:rsidRDefault="00F30F9D">
      <w:r w:rsidRPr="00F30F9D">
        <w:drawing>
          <wp:inline distT="0" distB="0" distL="0" distR="0" wp14:anchorId="687E40A7" wp14:editId="51E13E74">
            <wp:extent cx="5274310" cy="1431290"/>
            <wp:effectExtent l="0" t="0" r="2540" b="0"/>
            <wp:docPr id="7072598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59859" name=""/>
                    <pic:cNvPicPr/>
                  </pic:nvPicPr>
                  <pic:blipFill>
                    <a:blip r:embed="rId4"/>
                    <a:stretch>
                      <a:fillRect/>
                    </a:stretch>
                  </pic:blipFill>
                  <pic:spPr>
                    <a:xfrm>
                      <a:off x="0" y="0"/>
                      <a:ext cx="5274310" cy="1431290"/>
                    </a:xfrm>
                    <a:prstGeom prst="rect">
                      <a:avLst/>
                    </a:prstGeom>
                  </pic:spPr>
                </pic:pic>
              </a:graphicData>
            </a:graphic>
          </wp:inline>
        </w:drawing>
      </w:r>
    </w:p>
    <w:p w14:paraId="7A7F1165" w14:textId="77777777" w:rsidR="00F30F9D" w:rsidRDefault="00F30F9D"/>
    <w:p w14:paraId="5AA3E9CD" w14:textId="77777777" w:rsidR="00F30F9D" w:rsidRDefault="00F30F9D" w:rsidP="00F30F9D">
      <w:pPr>
        <w:widowControl/>
        <w:jc w:val="center"/>
        <w:rPr>
          <w:rFonts w:ascii="Times New Roman" w:eastAsia="华光小标宋_CNKI" w:hAnsi="Times New Roman"/>
          <w:b/>
          <w:bCs/>
          <w:sz w:val="48"/>
          <w:szCs w:val="48"/>
        </w:rPr>
      </w:pPr>
      <w:bookmarkStart w:id="0" w:name="_Hlk114779706"/>
    </w:p>
    <w:p w14:paraId="0E92096A" w14:textId="5213BF6F" w:rsidR="00F30F9D" w:rsidRDefault="00F30F9D" w:rsidP="00F30F9D">
      <w:pPr>
        <w:widowControl/>
        <w:jc w:val="center"/>
        <w:rPr>
          <w:rFonts w:ascii="Times New Roman" w:eastAsia="华光小标宋_CNKI" w:hAnsi="Times New Roman"/>
          <w:b/>
          <w:bCs/>
          <w:sz w:val="48"/>
          <w:szCs w:val="48"/>
        </w:rPr>
      </w:pPr>
      <w:r w:rsidRPr="00F30F9D">
        <w:rPr>
          <w:rFonts w:ascii="Times New Roman" w:eastAsia="华光小标宋_CNKI" w:hAnsi="Times New Roman" w:hint="eastAsia"/>
          <w:b/>
          <w:bCs/>
          <w:sz w:val="48"/>
          <w:szCs w:val="48"/>
        </w:rPr>
        <w:t>地理科学（师范）专业认证宣传手册（教师版）</w:t>
      </w:r>
    </w:p>
    <w:p w14:paraId="7CA74288" w14:textId="77777777" w:rsidR="00680EDF" w:rsidRDefault="00680EDF" w:rsidP="00F30F9D">
      <w:pPr>
        <w:widowControl/>
        <w:jc w:val="center"/>
        <w:rPr>
          <w:rFonts w:ascii="Times New Roman" w:eastAsia="华光小标宋_CNKI" w:hAnsi="Times New Roman"/>
          <w:b/>
          <w:bCs/>
          <w:sz w:val="48"/>
          <w:szCs w:val="48"/>
        </w:rPr>
      </w:pPr>
    </w:p>
    <w:p w14:paraId="02FF49B3" w14:textId="77777777" w:rsidR="00680EDF" w:rsidRDefault="00680EDF" w:rsidP="00F30F9D">
      <w:pPr>
        <w:widowControl/>
        <w:jc w:val="center"/>
        <w:rPr>
          <w:rFonts w:ascii="Times New Roman" w:eastAsia="华光小标宋_CNKI" w:hAnsi="Times New Roman"/>
          <w:b/>
          <w:bCs/>
          <w:sz w:val="48"/>
          <w:szCs w:val="48"/>
        </w:rPr>
      </w:pPr>
    </w:p>
    <w:p w14:paraId="20F74291" w14:textId="77777777" w:rsidR="00680EDF" w:rsidRDefault="00680EDF" w:rsidP="00F30F9D">
      <w:pPr>
        <w:widowControl/>
        <w:jc w:val="center"/>
        <w:rPr>
          <w:rFonts w:ascii="Times New Roman" w:eastAsia="华光小标宋_CNKI" w:hAnsi="Times New Roman"/>
          <w:b/>
          <w:bCs/>
          <w:sz w:val="48"/>
          <w:szCs w:val="48"/>
        </w:rPr>
      </w:pPr>
    </w:p>
    <w:p w14:paraId="6CD3CA11" w14:textId="16BB0D3B" w:rsidR="00F30F9D" w:rsidRDefault="00F30F9D" w:rsidP="00F30F9D">
      <w:pPr>
        <w:widowControl/>
        <w:jc w:val="center"/>
        <w:rPr>
          <w:rFonts w:ascii="Times New Roman" w:eastAsia="华光小标宋_CNKI" w:hAnsi="Times New Roman"/>
          <w:b/>
          <w:bCs/>
          <w:sz w:val="48"/>
          <w:szCs w:val="48"/>
        </w:rPr>
      </w:pPr>
      <w:r w:rsidRPr="00F30F9D">
        <w:rPr>
          <w:rFonts w:ascii="Times New Roman" w:eastAsia="华光小标宋_CNKI" w:hAnsi="Times New Roman" w:hint="eastAsia"/>
          <w:b/>
          <w:bCs/>
          <w:sz w:val="48"/>
          <w:szCs w:val="48"/>
        </w:rPr>
        <w:t>地理</w:t>
      </w:r>
      <w:r>
        <w:rPr>
          <w:rFonts w:ascii="Times New Roman" w:eastAsia="华光小标宋_CNKI" w:hAnsi="Times New Roman" w:hint="eastAsia"/>
          <w:b/>
          <w:bCs/>
          <w:sz w:val="48"/>
          <w:szCs w:val="48"/>
        </w:rPr>
        <w:t>科学</w:t>
      </w:r>
      <w:r w:rsidRPr="00F30F9D">
        <w:rPr>
          <w:rFonts w:ascii="Times New Roman" w:eastAsia="华光小标宋_CNKI" w:hAnsi="Times New Roman" w:hint="eastAsia"/>
          <w:b/>
          <w:bCs/>
          <w:sz w:val="48"/>
          <w:szCs w:val="48"/>
        </w:rPr>
        <w:t>学院</w:t>
      </w:r>
    </w:p>
    <w:bookmarkEnd w:id="0"/>
    <w:p w14:paraId="13FBE145" w14:textId="77777777" w:rsidR="00F30F9D" w:rsidRDefault="00F30F9D" w:rsidP="00F30F9D">
      <w:pPr>
        <w:widowControl/>
        <w:jc w:val="center"/>
        <w:rPr>
          <w:rFonts w:ascii="Times New Roman" w:eastAsia="华光小标宋_CNKI" w:hAnsi="Times New Roman"/>
          <w:b/>
          <w:bCs/>
          <w:sz w:val="48"/>
          <w:szCs w:val="48"/>
        </w:rPr>
      </w:pPr>
    </w:p>
    <w:p w14:paraId="40FDC78B" w14:textId="77777777" w:rsidR="00F30F9D" w:rsidRDefault="00F30F9D" w:rsidP="00F30F9D">
      <w:pPr>
        <w:widowControl/>
        <w:jc w:val="center"/>
        <w:rPr>
          <w:rFonts w:ascii="Times New Roman" w:eastAsia="华光小标宋_CNKI" w:hAnsi="Times New Roman"/>
          <w:b/>
          <w:bCs/>
          <w:sz w:val="48"/>
          <w:szCs w:val="48"/>
        </w:rPr>
      </w:pPr>
    </w:p>
    <w:p w14:paraId="62DCF12B" w14:textId="77777777" w:rsidR="00F30F9D" w:rsidRDefault="00F30F9D" w:rsidP="00F30F9D">
      <w:pPr>
        <w:widowControl/>
        <w:jc w:val="center"/>
        <w:rPr>
          <w:rFonts w:ascii="Times New Roman" w:eastAsia="华光小标宋_CNKI" w:hAnsi="Times New Roman"/>
          <w:b/>
          <w:bCs/>
          <w:sz w:val="48"/>
          <w:szCs w:val="48"/>
        </w:rPr>
      </w:pPr>
    </w:p>
    <w:p w14:paraId="511CD803" w14:textId="77777777" w:rsidR="00F30F9D" w:rsidRDefault="00F30F9D" w:rsidP="00F30F9D">
      <w:pPr>
        <w:widowControl/>
        <w:jc w:val="center"/>
        <w:rPr>
          <w:rFonts w:ascii="Times New Roman" w:eastAsia="华光小标宋_CNKI" w:hAnsi="Times New Roman"/>
          <w:b/>
          <w:bCs/>
          <w:sz w:val="48"/>
          <w:szCs w:val="48"/>
        </w:rPr>
      </w:pPr>
    </w:p>
    <w:p w14:paraId="5A97B950" w14:textId="77777777" w:rsidR="00F30F9D" w:rsidRDefault="00F30F9D" w:rsidP="00F30F9D">
      <w:pPr>
        <w:widowControl/>
        <w:jc w:val="center"/>
        <w:rPr>
          <w:rFonts w:ascii="Times New Roman" w:eastAsia="华光小标宋_CNKI" w:hAnsi="Times New Roman"/>
          <w:b/>
          <w:bCs/>
          <w:sz w:val="48"/>
          <w:szCs w:val="48"/>
        </w:rPr>
      </w:pPr>
      <w:r>
        <w:rPr>
          <w:rFonts w:ascii="Times New Roman" w:eastAsia="华光小标宋_CNKI" w:hAnsi="Times New Roman"/>
          <w:b/>
          <w:bCs/>
          <w:sz w:val="48"/>
          <w:szCs w:val="48"/>
        </w:rPr>
        <w:t>二〇二</w:t>
      </w:r>
      <w:r>
        <w:rPr>
          <w:rFonts w:ascii="Times New Roman" w:eastAsia="华光小标宋_CNKI" w:hAnsi="Times New Roman" w:hint="eastAsia"/>
          <w:b/>
          <w:bCs/>
          <w:sz w:val="48"/>
          <w:szCs w:val="48"/>
        </w:rPr>
        <w:t>三</w:t>
      </w:r>
      <w:r>
        <w:rPr>
          <w:rFonts w:ascii="Times New Roman" w:eastAsia="华光小标宋_CNKI" w:hAnsi="Times New Roman"/>
          <w:b/>
          <w:bCs/>
          <w:sz w:val="48"/>
          <w:szCs w:val="48"/>
        </w:rPr>
        <w:t>年十月</w:t>
      </w:r>
    </w:p>
    <w:p w14:paraId="1FA7EF3D" w14:textId="5D4D4D90" w:rsidR="00F30F9D" w:rsidRDefault="00F30F9D">
      <w:pPr>
        <w:widowControl/>
        <w:jc w:val="left"/>
      </w:pPr>
      <w:r>
        <w:br w:type="page"/>
      </w:r>
    </w:p>
    <w:p w14:paraId="70FB3E07" w14:textId="71879896" w:rsidR="00F30F9D" w:rsidRPr="00F30F9D" w:rsidRDefault="00F30F9D" w:rsidP="00F30F9D">
      <w:pPr>
        <w:widowControl/>
        <w:shd w:val="clear" w:color="auto" w:fill="FFFFFF"/>
        <w:jc w:val="center"/>
        <w:rPr>
          <w:rFonts w:ascii="华光楷体_CNKI" w:eastAsia="华光楷体_CNKI" w:hAnsi="华光楷体_CNKI" w:cs="Courier New" w:hint="eastAsia"/>
          <w:b/>
          <w:bCs/>
          <w:kern w:val="0"/>
          <w:sz w:val="55"/>
          <w:szCs w:val="55"/>
        </w:rPr>
      </w:pPr>
      <w:r w:rsidRPr="00F30F9D">
        <w:rPr>
          <w:rFonts w:ascii="华光楷体_CNKI" w:eastAsia="华光楷体_CNKI" w:hAnsi="华光楷体_CNKI" w:cs="Courier New" w:hint="eastAsia"/>
          <w:b/>
          <w:bCs/>
          <w:kern w:val="0"/>
          <w:sz w:val="55"/>
          <w:szCs w:val="55"/>
        </w:rPr>
        <w:lastRenderedPageBreak/>
        <w:t>说</w:t>
      </w:r>
      <w:r w:rsidRPr="00F30F9D">
        <w:rPr>
          <w:rFonts w:ascii="华光楷体_CNKI" w:eastAsia="华光楷体_CNKI" w:hAnsi="华光楷体_CNKI" w:cs="Courier New" w:hint="eastAsia"/>
          <w:b/>
          <w:bCs/>
          <w:kern w:val="0"/>
          <w:sz w:val="55"/>
          <w:szCs w:val="55"/>
        </w:rPr>
        <w:t xml:space="preserve"> </w:t>
      </w:r>
      <w:r w:rsidRPr="00F30F9D">
        <w:rPr>
          <w:rFonts w:ascii="华光楷体_CNKI" w:eastAsia="华光楷体_CNKI" w:hAnsi="华光楷体_CNKI" w:cs="Courier New" w:hint="eastAsia"/>
          <w:b/>
          <w:bCs/>
          <w:kern w:val="0"/>
          <w:sz w:val="55"/>
          <w:szCs w:val="55"/>
        </w:rPr>
        <w:t>明</w:t>
      </w:r>
    </w:p>
    <w:p w14:paraId="41C49BE9" w14:textId="77777777" w:rsidR="00F30F9D" w:rsidRPr="00F30F9D" w:rsidRDefault="00F30F9D" w:rsidP="00F30F9D">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该手册用于地理科学（师范）专业师范类中学教育第二级认证的培训宣传工作，所有内容全体教师均应知应会，并结合认证理念对专业、学业和个人发展有较为深刻的理解。为更好地配合完成此次师范专业认证现场考查工作，请各位</w:t>
      </w:r>
      <w:r w:rsidRPr="00F30F9D">
        <w:rPr>
          <w:rFonts w:ascii="方正仿宋_GBK" w:eastAsia="方正仿宋_GBK" w:hAnsi="Arial" w:cs="Arial" w:hint="eastAsia"/>
          <w:kern w:val="0"/>
          <w:sz w:val="36"/>
          <w:szCs w:val="36"/>
        </w:rPr>
        <w:t>老师</w:t>
      </w:r>
      <w:r w:rsidRPr="00F30F9D">
        <w:rPr>
          <w:rFonts w:ascii="方正仿宋_GBK" w:eastAsia="方正仿宋_GBK" w:hAnsi="Arial" w:cs="Arial" w:hint="eastAsia"/>
          <w:kern w:val="0"/>
          <w:sz w:val="36"/>
          <w:szCs w:val="36"/>
        </w:rPr>
        <w:t>必须做到以下几点:</w:t>
      </w:r>
      <w:r w:rsidRPr="00F30F9D">
        <w:rPr>
          <w:rFonts w:ascii="方正仿宋_GBK" w:eastAsia="方正仿宋_GBK" w:hAnsi="Arial" w:cs="Arial" w:hint="eastAsia"/>
          <w:kern w:val="0"/>
          <w:sz w:val="36"/>
          <w:szCs w:val="36"/>
        </w:rPr>
        <w:t xml:space="preserve">  </w:t>
      </w:r>
    </w:p>
    <w:p w14:paraId="0183AC0B" w14:textId="77777777" w:rsidR="00F30F9D" w:rsidRPr="00F30F9D" w:rsidRDefault="00F30F9D" w:rsidP="00F30F9D">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一、认真学习本手册的内容，了解什么是师范类专业认证，以及认证的目的、意义、程序和方法等。</w:t>
      </w:r>
    </w:p>
    <w:p w14:paraId="48908FA9" w14:textId="77777777" w:rsidR="00F30F9D" w:rsidRPr="00F30F9D" w:rsidRDefault="00F30F9D" w:rsidP="00F30F9D">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二、了解和掌握本专业的培养目标、毕业要求、课程设置、学校和学院在提升学生综合素质方面所采取的措施。</w:t>
      </w:r>
    </w:p>
    <w:p w14:paraId="0535B0B3" w14:textId="77777777" w:rsidR="00F30F9D" w:rsidRPr="00F30F9D" w:rsidRDefault="00F30F9D" w:rsidP="00F30F9D">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三、了解本人所学课程的教学目标及其对毕业要求的支撑关系。</w:t>
      </w:r>
    </w:p>
    <w:p w14:paraId="49465C85" w14:textId="6CE4163A" w:rsidR="00F30F9D" w:rsidRPr="00F30F9D" w:rsidRDefault="00F30F9D" w:rsidP="00F30F9D">
      <w:pPr>
        <w:widowControl/>
        <w:shd w:val="clear" w:color="auto" w:fill="FFFFFF"/>
        <w:ind w:firstLineChars="200" w:firstLine="720"/>
        <w:rPr>
          <w:rFonts w:ascii="方正仿宋_GBK" w:eastAsia="方正仿宋_GBK" w:hAnsi="宋体" w:cs="宋体" w:hint="eastAsia"/>
          <w:kern w:val="0"/>
          <w:sz w:val="28"/>
          <w:szCs w:val="28"/>
        </w:rPr>
      </w:pPr>
      <w:r w:rsidRPr="00F30F9D">
        <w:rPr>
          <w:rFonts w:ascii="方正仿宋_GBK" w:eastAsia="方正仿宋_GBK" w:hAnsi="Arial" w:cs="Arial" w:hint="eastAsia"/>
          <w:kern w:val="0"/>
          <w:sz w:val="36"/>
          <w:szCs w:val="36"/>
        </w:rPr>
        <w:t>四、注重言行举止，展现良好精神风貌，积极配</w:t>
      </w:r>
      <w:proofErr w:type="gramStart"/>
      <w:r w:rsidRPr="00F30F9D">
        <w:rPr>
          <w:rFonts w:ascii="方正仿宋_GBK" w:eastAsia="方正仿宋_GBK" w:hAnsi="Arial" w:cs="Arial" w:hint="eastAsia"/>
          <w:kern w:val="0"/>
          <w:sz w:val="36"/>
          <w:szCs w:val="36"/>
        </w:rPr>
        <w:t>合专家</w:t>
      </w:r>
      <w:proofErr w:type="gramEnd"/>
      <w:r w:rsidRPr="00F30F9D">
        <w:rPr>
          <w:rFonts w:ascii="方正仿宋_GBK" w:eastAsia="方正仿宋_GBK" w:hAnsi="Arial" w:cs="Arial" w:hint="eastAsia"/>
          <w:kern w:val="0"/>
          <w:sz w:val="36"/>
          <w:szCs w:val="36"/>
        </w:rPr>
        <w:t>访谈。</w:t>
      </w:r>
    </w:p>
    <w:p w14:paraId="58B6C97B" w14:textId="4DC01A8D" w:rsidR="00F30F9D" w:rsidRDefault="00F30F9D">
      <w:pPr>
        <w:widowControl/>
        <w:jc w:val="left"/>
      </w:pPr>
      <w:r>
        <w:br w:type="page"/>
      </w:r>
    </w:p>
    <w:p w14:paraId="04A44277" w14:textId="47979072" w:rsidR="00F30F9D" w:rsidRPr="00F30F9D" w:rsidRDefault="00F30F9D" w:rsidP="00F30F9D">
      <w:pPr>
        <w:widowControl/>
        <w:shd w:val="clear" w:color="auto" w:fill="FFFFFF"/>
        <w:jc w:val="center"/>
        <w:rPr>
          <w:rFonts w:ascii="华光楷体_CNKI" w:eastAsia="华光楷体_CNKI" w:hAnsi="华光楷体_CNKI" w:cs="Courier New"/>
          <w:b/>
          <w:bCs/>
          <w:kern w:val="0"/>
          <w:sz w:val="55"/>
          <w:szCs w:val="55"/>
        </w:rPr>
      </w:pPr>
      <w:r w:rsidRPr="00F30F9D">
        <w:rPr>
          <w:rFonts w:ascii="华光楷体_CNKI" w:eastAsia="华光楷体_CNKI" w:hAnsi="华光楷体_CNKI" w:cs="Courier New"/>
          <w:b/>
          <w:bCs/>
          <w:kern w:val="0"/>
          <w:sz w:val="55"/>
          <w:szCs w:val="55"/>
        </w:rPr>
        <w:lastRenderedPageBreak/>
        <w:t>第一部分</w:t>
      </w:r>
      <w:r w:rsidR="00076EF8">
        <w:rPr>
          <w:rFonts w:ascii="华光楷体_CNKI" w:eastAsia="华光楷体_CNKI" w:hAnsi="华光楷体_CNKI" w:cs="Courier New" w:hint="eastAsia"/>
          <w:b/>
          <w:bCs/>
          <w:kern w:val="0"/>
          <w:sz w:val="55"/>
          <w:szCs w:val="55"/>
        </w:rPr>
        <w:t xml:space="preserve">  </w:t>
      </w:r>
      <w:r w:rsidRPr="00F30F9D">
        <w:rPr>
          <w:rFonts w:ascii="华光楷体_CNKI" w:eastAsia="华光楷体_CNKI" w:hAnsi="华光楷体_CNKI" w:cs="Courier New"/>
          <w:b/>
          <w:bCs/>
          <w:kern w:val="0"/>
          <w:sz w:val="55"/>
          <w:szCs w:val="55"/>
        </w:rPr>
        <w:t>公共类问答</w:t>
      </w:r>
    </w:p>
    <w:p w14:paraId="2446B542" w14:textId="77777777" w:rsidR="00F30F9D" w:rsidRPr="00F30F9D"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bookmarkStart w:id="1" w:name="_Hlk164103276"/>
      <w:r w:rsidRPr="00F30F9D">
        <w:rPr>
          <w:rFonts w:ascii="Times New Roman" w:eastAsia="方正仿宋_GBK" w:hAnsi="Times New Roman" w:cs="Times New Roman"/>
          <w:b/>
          <w:bCs/>
          <w:color w:val="000000"/>
          <w:kern w:val="0"/>
          <w:sz w:val="36"/>
          <w:szCs w:val="36"/>
        </w:rPr>
        <w:t>1.</w:t>
      </w:r>
      <w:r w:rsidRPr="00F30F9D">
        <w:rPr>
          <w:rFonts w:ascii="Times New Roman" w:eastAsia="方正仿宋_GBK" w:hAnsi="Times New Roman" w:cs="Times New Roman"/>
          <w:b/>
          <w:bCs/>
          <w:color w:val="000000"/>
          <w:kern w:val="0"/>
          <w:sz w:val="36"/>
          <w:szCs w:val="36"/>
        </w:rPr>
        <w:t>什么是师范类专业认证？</w:t>
      </w:r>
    </w:p>
    <w:p w14:paraId="75792A04" w14:textId="77777777" w:rsid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答：师范类专业认证是专门性教育评估认证机构依照认证标准对师范类专业人才培养质量状况实施的一种外部评价过程，旨在证明当前和</w:t>
      </w:r>
      <w:proofErr w:type="gramStart"/>
      <w:r w:rsidRPr="00F30F9D">
        <w:rPr>
          <w:rFonts w:ascii="Times New Roman" w:eastAsia="方正仿宋_GBK" w:hAnsi="Times New Roman" w:cs="Times New Roman"/>
          <w:color w:val="000000"/>
          <w:kern w:val="0"/>
          <w:sz w:val="36"/>
          <w:szCs w:val="36"/>
        </w:rPr>
        <w:t>可</w:t>
      </w:r>
      <w:proofErr w:type="gramEnd"/>
      <w:r w:rsidRPr="00F30F9D">
        <w:rPr>
          <w:rFonts w:ascii="Times New Roman" w:eastAsia="方正仿宋_GBK" w:hAnsi="Times New Roman" w:cs="Times New Roman"/>
          <w:color w:val="000000"/>
          <w:kern w:val="0"/>
          <w:sz w:val="36"/>
          <w:szCs w:val="36"/>
        </w:rPr>
        <w:t>预见的一段时间内，专业能否达到既定的人才培养质量标准。</w:t>
      </w:r>
    </w:p>
    <w:p w14:paraId="763BF874" w14:textId="77777777" w:rsidR="00F30F9D" w:rsidRPr="00F30F9D"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2.</w:t>
      </w:r>
      <w:r w:rsidRPr="00F30F9D">
        <w:rPr>
          <w:rFonts w:ascii="Times New Roman" w:eastAsia="方正仿宋_GBK" w:hAnsi="Times New Roman" w:cs="Times New Roman"/>
          <w:b/>
          <w:bCs/>
          <w:color w:val="000000"/>
          <w:kern w:val="0"/>
          <w:sz w:val="36"/>
          <w:szCs w:val="36"/>
        </w:rPr>
        <w:t>师范类专业认证的理念是什么？</w:t>
      </w:r>
    </w:p>
    <w:p w14:paraId="1034EB47" w14:textId="77777777" w:rsid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答：师范类专业认证理念为</w:t>
      </w:r>
      <w:r w:rsidRPr="00F30F9D">
        <w:rPr>
          <w:rFonts w:ascii="Times New Roman" w:eastAsia="方正仿宋_GBK" w:hAnsi="Times New Roman" w:cs="Times New Roman"/>
          <w:b/>
          <w:bCs/>
          <w:color w:val="000000"/>
          <w:kern w:val="0"/>
          <w:sz w:val="36"/>
          <w:szCs w:val="36"/>
        </w:rPr>
        <w:t>OBE</w:t>
      </w:r>
      <w:r w:rsidRPr="00F30F9D">
        <w:rPr>
          <w:rFonts w:ascii="Times New Roman" w:eastAsia="方正仿宋_GBK" w:hAnsi="Times New Roman" w:cs="Times New Roman" w:hint="eastAsia"/>
          <w:b/>
          <w:bCs/>
          <w:color w:val="000000"/>
          <w:kern w:val="0"/>
          <w:sz w:val="36"/>
          <w:szCs w:val="36"/>
        </w:rPr>
        <w:t>（</w:t>
      </w:r>
      <w:r w:rsidRPr="00F30F9D">
        <w:rPr>
          <w:rFonts w:ascii="Times New Roman" w:eastAsia="方正仿宋_GBK" w:hAnsi="Times New Roman" w:cs="Times New Roman"/>
          <w:b/>
          <w:bCs/>
          <w:color w:val="000000"/>
          <w:kern w:val="0"/>
          <w:sz w:val="36"/>
          <w:szCs w:val="36"/>
        </w:rPr>
        <w:t>Outcome-Based-Education</w:t>
      </w:r>
      <w:r w:rsidRPr="00F30F9D">
        <w:rPr>
          <w:rFonts w:ascii="Times New Roman" w:eastAsia="方正仿宋_GBK" w:hAnsi="Times New Roman" w:cs="Times New Roman"/>
          <w:b/>
          <w:bCs/>
          <w:color w:val="000000"/>
          <w:kern w:val="0"/>
          <w:sz w:val="36"/>
          <w:szCs w:val="36"/>
        </w:rPr>
        <w:t>：基于学习产出的教育模式</w:t>
      </w:r>
      <w:r w:rsidRPr="00F30F9D">
        <w:rPr>
          <w:rFonts w:ascii="Times New Roman" w:eastAsia="方正仿宋_GBK" w:hAnsi="Times New Roman" w:cs="Times New Roman" w:hint="eastAsia"/>
          <w:b/>
          <w:bCs/>
          <w:color w:val="000000"/>
          <w:kern w:val="0"/>
          <w:sz w:val="36"/>
          <w:szCs w:val="36"/>
        </w:rPr>
        <w:t>）</w:t>
      </w:r>
      <w:r w:rsidRPr="00F30F9D">
        <w:rPr>
          <w:rFonts w:ascii="Times New Roman" w:eastAsia="方正仿宋_GBK" w:hAnsi="Times New Roman" w:cs="Times New Roman"/>
          <w:color w:val="000000"/>
          <w:kern w:val="0"/>
          <w:sz w:val="36"/>
          <w:szCs w:val="36"/>
        </w:rPr>
        <w:t>，即</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学生中心、产出导向、持续改进</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三大理念，是师范类专业认证工作的行动指针，贯穿师范类专业认证全过程。</w:t>
      </w:r>
    </w:p>
    <w:p w14:paraId="0BD76C1A" w14:textId="77777777" w:rsid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1</w:t>
      </w:r>
      <w:r w:rsidRPr="00F30F9D">
        <w:rPr>
          <w:rFonts w:ascii="Times New Roman" w:eastAsia="方正仿宋_GBK" w:hAnsi="Times New Roman" w:cs="Times New Roman"/>
          <w:color w:val="000000"/>
          <w:kern w:val="0"/>
          <w:sz w:val="36"/>
          <w:szCs w:val="36"/>
        </w:rPr>
        <w:t>）学生中心，即强调从以教为中心的传统模式向以学为中心的新模式转变，以师范生学习效果和个人发展为中心配置教育资源和安排教学活动，并将师范生和用人单位满意度作为师范类专业人才培养质量评价的重要依据。</w:t>
      </w:r>
    </w:p>
    <w:p w14:paraId="50D83CB8" w14:textId="77777777" w:rsid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2</w:t>
      </w:r>
      <w:r w:rsidRPr="00F30F9D">
        <w:rPr>
          <w:rFonts w:ascii="Times New Roman" w:eastAsia="方正仿宋_GBK" w:hAnsi="Times New Roman" w:cs="Times New Roman"/>
          <w:color w:val="000000"/>
          <w:kern w:val="0"/>
          <w:sz w:val="36"/>
          <w:szCs w:val="36"/>
        </w:rPr>
        <w:t>）产出导向，即聚焦师范生</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学到了什么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和</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能做什么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，强调明确学习产出标准，对接社会需求，以师范生学习效果为导向，对照毕业生核心能力素质要求，反向设计课程体系和教学效果，配置师资队伍和资源条件，评价师范类专业人才培养质量。</w:t>
      </w:r>
    </w:p>
    <w:p w14:paraId="5959359C" w14:textId="77777777" w:rsid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lastRenderedPageBreak/>
        <w:t>（</w:t>
      </w:r>
      <w:r w:rsidRPr="00F30F9D">
        <w:rPr>
          <w:rFonts w:ascii="Times New Roman" w:eastAsia="方正仿宋_GBK" w:hAnsi="Times New Roman" w:cs="Times New Roman"/>
          <w:color w:val="000000"/>
          <w:kern w:val="0"/>
          <w:sz w:val="36"/>
          <w:szCs w:val="36"/>
        </w:rPr>
        <w:t>3</w:t>
      </w:r>
      <w:r w:rsidRPr="00F30F9D">
        <w:rPr>
          <w:rFonts w:ascii="Times New Roman" w:eastAsia="方正仿宋_GBK" w:hAnsi="Times New Roman" w:cs="Times New Roman"/>
          <w:color w:val="000000"/>
          <w:kern w:val="0"/>
          <w:sz w:val="36"/>
          <w:szCs w:val="36"/>
        </w:rPr>
        <w:t>）持续改进，即强调聚焦师范</w:t>
      </w:r>
      <w:proofErr w:type="gramStart"/>
      <w:r w:rsidRPr="00F30F9D">
        <w:rPr>
          <w:rFonts w:ascii="Times New Roman" w:eastAsia="方正仿宋_GBK" w:hAnsi="Times New Roman" w:cs="Times New Roman"/>
          <w:color w:val="000000"/>
          <w:kern w:val="0"/>
          <w:sz w:val="36"/>
          <w:szCs w:val="36"/>
        </w:rPr>
        <w:t>生核心</w:t>
      </w:r>
      <w:proofErr w:type="gramEnd"/>
      <w:r w:rsidRPr="00F30F9D">
        <w:rPr>
          <w:rFonts w:ascii="Times New Roman" w:eastAsia="方正仿宋_GBK" w:hAnsi="Times New Roman" w:cs="Times New Roman"/>
          <w:color w:val="000000"/>
          <w:kern w:val="0"/>
          <w:sz w:val="36"/>
          <w:szCs w:val="36"/>
        </w:rPr>
        <w:t>能力素质要求，对师范类专业教学进行全方位、全过程跟踪与评价，并将评价结果用于教学改进，形成</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评价</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反馈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改进</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闭环，建立持续改进质量保障机制和追求卓越质量文化，推动师范类专业人才培养能力和质量不断提升。</w:t>
      </w:r>
    </w:p>
    <w:p w14:paraId="67759239" w14:textId="77777777" w:rsidR="00F30F9D" w:rsidRPr="00F30F9D"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3.</w:t>
      </w:r>
      <w:r w:rsidRPr="00F30F9D">
        <w:rPr>
          <w:rFonts w:ascii="Times New Roman" w:eastAsia="方正仿宋_GBK" w:hAnsi="Times New Roman" w:cs="Times New Roman"/>
          <w:b/>
          <w:bCs/>
          <w:color w:val="000000"/>
          <w:kern w:val="0"/>
          <w:sz w:val="36"/>
          <w:szCs w:val="36"/>
        </w:rPr>
        <w:t>师范类专业认证怎样树立</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产出导向</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的人才培养观？</w:t>
      </w:r>
    </w:p>
    <w:p w14:paraId="07C063DD" w14:textId="4E6A84CD" w:rsidR="00F30F9D" w:rsidRP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答：做好六个对接：对接基础教育师资需求设计培养目标、对接教育教学岗位需求设计毕业要求、对接毕业要求设计课程体系与教学环节；对接课程目标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产出</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应知应会、对接毕业要求</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产出</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学习成果、对接培养目标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产出</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师范人才。</w:t>
      </w:r>
    </w:p>
    <w:p w14:paraId="05AF9B32" w14:textId="77777777" w:rsidR="00F30F9D" w:rsidRPr="00F30F9D"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4.</w:t>
      </w:r>
      <w:r w:rsidRPr="00F30F9D">
        <w:rPr>
          <w:rFonts w:ascii="Times New Roman" w:eastAsia="方正仿宋_GBK" w:hAnsi="Times New Roman" w:cs="Times New Roman"/>
          <w:b/>
          <w:bCs/>
          <w:color w:val="000000"/>
          <w:kern w:val="0"/>
          <w:sz w:val="36"/>
          <w:szCs w:val="36"/>
        </w:rPr>
        <w:t>师范类专业认证怎样坚持</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持续改进</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的质量观？</w:t>
      </w:r>
    </w:p>
    <w:p w14:paraId="66E4EDB1" w14:textId="77777777" w:rsidR="00F30F9D" w:rsidRP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b/>
          <w:bCs/>
          <w:color w:val="000000"/>
          <w:kern w:val="0"/>
          <w:sz w:val="36"/>
          <w:szCs w:val="36"/>
          <w:u w:val="single"/>
        </w:rPr>
        <w:t>做好三个跟踪：</w:t>
      </w:r>
      <w:r w:rsidRPr="00F30F9D">
        <w:rPr>
          <w:rFonts w:ascii="Times New Roman" w:eastAsia="方正仿宋_GBK" w:hAnsi="Times New Roman" w:cs="Times New Roman"/>
          <w:color w:val="000000"/>
          <w:kern w:val="0"/>
          <w:sz w:val="36"/>
          <w:szCs w:val="36"/>
        </w:rPr>
        <w:t>跟踪基础教育改革新发展，更新培养目标；跟踪教育教学岗位新需求，更新毕业要求；跟踪知识能力素质新规格，更新课程与教学。</w:t>
      </w:r>
    </w:p>
    <w:p w14:paraId="31C6289D" w14:textId="4FFAE30B" w:rsidR="00F30F9D" w:rsidRDefault="00F30F9D" w:rsidP="00F30F9D">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u w:val="single"/>
        </w:rPr>
        <w:t>推进三个转变：</w:t>
      </w:r>
      <w:r w:rsidRPr="00F30F9D">
        <w:rPr>
          <w:rFonts w:ascii="Times New Roman" w:eastAsia="方正仿宋_GBK" w:hAnsi="Times New Roman" w:cs="Times New Roman"/>
          <w:color w:val="000000"/>
          <w:kern w:val="0"/>
          <w:sz w:val="36"/>
          <w:szCs w:val="36"/>
        </w:rPr>
        <w:t>专业自足（学校</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教师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学生）向需求导向（政府</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中小学幼</w:t>
      </w:r>
      <w:r w:rsidRPr="00F30F9D">
        <w:rPr>
          <w:rFonts w:ascii="Times New Roman" w:eastAsia="方正仿宋_GBK" w:hAnsi="Times New Roman" w:cs="Times New Roman"/>
          <w:color w:val="000000"/>
          <w:kern w:val="0"/>
          <w:sz w:val="36"/>
          <w:szCs w:val="36"/>
        </w:rPr>
        <w:t xml:space="preserve">/ </w:t>
      </w:r>
      <w:r w:rsidRPr="00F30F9D">
        <w:rPr>
          <w:rFonts w:ascii="Times New Roman" w:eastAsia="方正仿宋_GBK" w:hAnsi="Times New Roman" w:cs="Times New Roman"/>
          <w:color w:val="000000"/>
          <w:kern w:val="0"/>
          <w:sz w:val="36"/>
          <w:szCs w:val="36"/>
        </w:rPr>
        <w:t>学生</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学校</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教师）转变；教为中心（教了</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重知识传授）向学为中心（学到</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重能力养成）；内部监控（自我循环）向内外评价（反向设计</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正向施工）转变。</w:t>
      </w:r>
    </w:p>
    <w:p w14:paraId="1480B989" w14:textId="77777777" w:rsidR="00F30F9D" w:rsidRPr="00F30F9D"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lastRenderedPageBreak/>
        <w:t>5.</w:t>
      </w:r>
      <w:r w:rsidRPr="00F30F9D">
        <w:rPr>
          <w:rFonts w:ascii="Times New Roman" w:eastAsia="方正仿宋_GBK" w:hAnsi="Times New Roman" w:cs="Times New Roman"/>
          <w:b/>
          <w:bCs/>
          <w:color w:val="000000"/>
          <w:kern w:val="0"/>
          <w:sz w:val="36"/>
          <w:szCs w:val="36"/>
        </w:rPr>
        <w:t>师范类专业认证的目的是什么？</w:t>
      </w:r>
    </w:p>
    <w:p w14:paraId="0DADB145" w14:textId="77777777" w:rsidR="00F30F9D"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b/>
          <w:bCs/>
          <w:color w:val="000000"/>
          <w:kern w:val="0"/>
          <w:sz w:val="36"/>
          <w:szCs w:val="36"/>
          <w:u w:val="single"/>
        </w:rPr>
        <w:t>师范类专业认证的核心是证明接受认证专业所培养的师范生在毕业</w:t>
      </w:r>
      <w:proofErr w:type="gramStart"/>
      <w:r w:rsidRPr="00F30F9D">
        <w:rPr>
          <w:rFonts w:ascii="Times New Roman" w:eastAsia="方正仿宋_GBK" w:hAnsi="Times New Roman" w:cs="Times New Roman"/>
          <w:b/>
          <w:bCs/>
          <w:color w:val="000000"/>
          <w:kern w:val="0"/>
          <w:sz w:val="36"/>
          <w:szCs w:val="36"/>
          <w:u w:val="single"/>
        </w:rPr>
        <w:t>时知识</w:t>
      </w:r>
      <w:proofErr w:type="gramEnd"/>
      <w:r w:rsidRPr="00F30F9D">
        <w:rPr>
          <w:rFonts w:ascii="Times New Roman" w:eastAsia="方正仿宋_GBK" w:hAnsi="Times New Roman" w:cs="Times New Roman"/>
          <w:b/>
          <w:bCs/>
          <w:color w:val="000000"/>
          <w:kern w:val="0"/>
          <w:sz w:val="36"/>
          <w:szCs w:val="36"/>
          <w:u w:val="single"/>
        </w:rPr>
        <w:t>能力素质能否达到相应标准要求</w:t>
      </w:r>
      <w:r w:rsidRPr="00F30F9D">
        <w:rPr>
          <w:rFonts w:ascii="Times New Roman" w:eastAsia="方正仿宋_GBK" w:hAnsi="Times New Roman" w:cs="Times New Roman"/>
          <w:color w:val="000000"/>
          <w:kern w:val="0"/>
          <w:sz w:val="36"/>
          <w:szCs w:val="36"/>
        </w:rPr>
        <w:t>，目的是推动师范类专业注重内涵建设，聚焦师范生能力培养，改革培养体制机制，建立基于产出的持续改进质量保障机制和质量文化，不断提高人才培养质量。</w:t>
      </w:r>
    </w:p>
    <w:p w14:paraId="658AC6DB" w14:textId="77777777" w:rsidR="00F30F9D" w:rsidRPr="00F30F9D"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6.</w:t>
      </w:r>
      <w:r w:rsidRPr="00F30F9D">
        <w:rPr>
          <w:rFonts w:ascii="Times New Roman" w:eastAsia="方正仿宋_GBK" w:hAnsi="Times New Roman" w:cs="Times New Roman"/>
          <w:b/>
          <w:bCs/>
          <w:color w:val="000000"/>
          <w:kern w:val="0"/>
          <w:sz w:val="36"/>
          <w:szCs w:val="36"/>
        </w:rPr>
        <w:t>师范类专业认证的指导思想是什么？</w:t>
      </w:r>
    </w:p>
    <w:p w14:paraId="73801CA2"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答：指导思想的核心要义可以概括为</w:t>
      </w:r>
      <w:r w:rsidRPr="00F30F9D">
        <w:rPr>
          <w:rFonts w:ascii="Times New Roman" w:eastAsia="方正仿宋_GBK" w:hAnsi="Times New Roman" w:cs="Times New Roman"/>
          <w:b/>
          <w:bCs/>
          <w:color w:val="000000"/>
          <w:kern w:val="0"/>
          <w:sz w:val="36"/>
          <w:szCs w:val="36"/>
          <w:u w:val="single"/>
        </w:rPr>
        <w:t>“</w:t>
      </w:r>
      <w:proofErr w:type="gramStart"/>
      <w:r w:rsidRPr="00F30F9D">
        <w:rPr>
          <w:rFonts w:ascii="Times New Roman" w:eastAsia="方正仿宋_GBK" w:hAnsi="Times New Roman" w:cs="Times New Roman"/>
          <w:b/>
          <w:bCs/>
          <w:color w:val="000000"/>
          <w:kern w:val="0"/>
          <w:sz w:val="36"/>
          <w:szCs w:val="36"/>
          <w:u w:val="single"/>
        </w:rPr>
        <w:t>一</w:t>
      </w:r>
      <w:proofErr w:type="gramEnd"/>
      <w:r w:rsidRPr="00F30F9D">
        <w:rPr>
          <w:rFonts w:ascii="Times New Roman" w:eastAsia="方正仿宋_GBK" w:hAnsi="Times New Roman" w:cs="Times New Roman"/>
          <w:b/>
          <w:bCs/>
          <w:color w:val="000000"/>
          <w:kern w:val="0"/>
          <w:sz w:val="36"/>
          <w:szCs w:val="36"/>
          <w:u w:val="single"/>
        </w:rPr>
        <w:t>根本，两目标，三任务</w:t>
      </w:r>
      <w:r w:rsidRPr="00F30F9D">
        <w:rPr>
          <w:rFonts w:ascii="Times New Roman" w:eastAsia="方正仿宋_GBK" w:hAnsi="Times New Roman" w:cs="Times New Roman"/>
          <w:b/>
          <w:bCs/>
          <w:color w:val="000000"/>
          <w:kern w:val="0"/>
          <w:sz w:val="36"/>
          <w:szCs w:val="36"/>
          <w:u w:val="single"/>
        </w:rPr>
        <w:t>”</w:t>
      </w:r>
      <w:r w:rsidR="00AD4D9A">
        <w:rPr>
          <w:rFonts w:ascii="Times New Roman" w:eastAsia="方正仿宋_GBK" w:hAnsi="Times New Roman" w:cs="Times New Roman" w:hint="eastAsia"/>
          <w:color w:val="000000"/>
          <w:kern w:val="0"/>
          <w:sz w:val="36"/>
          <w:szCs w:val="36"/>
        </w:rPr>
        <w:t>。</w:t>
      </w:r>
    </w:p>
    <w:p w14:paraId="24E4DA2F" w14:textId="77777777" w:rsidR="00AD4D9A" w:rsidRDefault="00F30F9D" w:rsidP="00F30F9D">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一根本</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即把全面贯彻党的教育方针、落实立德树人根本任务作为师范类专业认证的工作宗旨，引导高校有效落实党的教育方针和相关政策规定，明确师范类专业办学定位和办学方向，聚焦师范类专业内涵式发展，努力培养和造就高素质专业化创新型教师队伍，为人民服务，为中国共产党治国理政服务，为巩固和发展中国特色社会主义制度服务，为改革开放和社会主义现代化建设服务。</w:t>
      </w:r>
    </w:p>
    <w:p w14:paraId="76141580" w14:textId="77777777" w:rsidR="00AD4D9A" w:rsidRDefault="00F30F9D" w:rsidP="00F30F9D">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两目标</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即把构建中国特色、世界水平的教师教育质量监测认证体系和分级分类开展师范类专业认证、全面保障和提升师范类专业人才培养质量作为师范类专业认证的两个目标。</w:t>
      </w:r>
    </w:p>
    <w:p w14:paraId="2E54C065" w14:textId="7A930AD9" w:rsidR="00F30F9D" w:rsidRDefault="00F30F9D" w:rsidP="00F30F9D">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lastRenderedPageBreak/>
        <w:t>“</w:t>
      </w:r>
      <w:r w:rsidRPr="00F30F9D">
        <w:rPr>
          <w:rFonts w:ascii="Times New Roman" w:eastAsia="方正仿宋_GBK" w:hAnsi="Times New Roman" w:cs="Times New Roman"/>
          <w:b/>
          <w:bCs/>
          <w:color w:val="000000"/>
          <w:kern w:val="0"/>
          <w:sz w:val="36"/>
          <w:szCs w:val="36"/>
        </w:rPr>
        <w:t>三任务</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即</w:t>
      </w:r>
      <w:proofErr w:type="gramStart"/>
      <w:r w:rsidRPr="00F30F9D">
        <w:rPr>
          <w:rFonts w:ascii="Times New Roman" w:eastAsia="方正仿宋_GBK" w:hAnsi="Times New Roman" w:cs="Times New Roman"/>
          <w:color w:val="000000"/>
          <w:kern w:val="0"/>
          <w:sz w:val="36"/>
          <w:szCs w:val="36"/>
        </w:rPr>
        <w:t>以评促建</w:t>
      </w:r>
      <w:proofErr w:type="gramEnd"/>
      <w:r w:rsidRPr="00F30F9D">
        <w:rPr>
          <w:rFonts w:ascii="Times New Roman" w:eastAsia="方正仿宋_GBK" w:hAnsi="Times New Roman" w:cs="Times New Roman"/>
          <w:color w:val="000000"/>
          <w:kern w:val="0"/>
          <w:sz w:val="36"/>
          <w:szCs w:val="36"/>
        </w:rPr>
        <w:t>、以评促改、以评促强作为师范类专业认证三个任务。</w:t>
      </w:r>
    </w:p>
    <w:p w14:paraId="4C1B94CE" w14:textId="77777777" w:rsidR="00F30F9D" w:rsidRPr="00F30F9D"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7.</w:t>
      </w:r>
      <w:r w:rsidRPr="00F30F9D">
        <w:rPr>
          <w:rFonts w:ascii="Times New Roman" w:eastAsia="方正仿宋_GBK" w:hAnsi="Times New Roman" w:cs="Times New Roman"/>
          <w:b/>
          <w:bCs/>
          <w:color w:val="000000"/>
          <w:kern w:val="0"/>
          <w:sz w:val="36"/>
          <w:szCs w:val="36"/>
        </w:rPr>
        <w:t>师范类专业认证的基本原则是什么？</w:t>
      </w:r>
    </w:p>
    <w:p w14:paraId="6CD5ED78" w14:textId="77777777" w:rsidR="00AD4D9A" w:rsidRDefault="00F30F9D" w:rsidP="00F30F9D">
      <w:pPr>
        <w:widowControl/>
        <w:shd w:val="clear" w:color="auto" w:fill="FFFFFF"/>
        <w:ind w:firstLineChars="200" w:firstLine="720"/>
        <w:rPr>
          <w:rFonts w:ascii="Times New Roman" w:eastAsia="方正仿宋_GBK" w:hAnsi="Times New Roman" w:cs="Times New Roman"/>
          <w:b/>
          <w:bCs/>
          <w:color w:val="000000"/>
          <w:kern w:val="0"/>
          <w:sz w:val="36"/>
          <w:szCs w:val="36"/>
          <w:u w:val="single"/>
        </w:rPr>
      </w:pPr>
      <w:r w:rsidRPr="00F30F9D">
        <w:rPr>
          <w:rFonts w:ascii="Times New Roman" w:eastAsia="方正仿宋_GBK" w:hAnsi="Times New Roman" w:cs="Times New Roman"/>
          <w:color w:val="000000"/>
          <w:kern w:val="0"/>
          <w:sz w:val="36"/>
          <w:szCs w:val="36"/>
        </w:rPr>
        <w:t>答：师范类专业认证强调在工作中</w:t>
      </w:r>
      <w:r w:rsidRPr="00F30F9D">
        <w:rPr>
          <w:rFonts w:ascii="Times New Roman" w:eastAsia="方正仿宋_GBK" w:hAnsi="Times New Roman" w:cs="Times New Roman"/>
          <w:b/>
          <w:bCs/>
          <w:color w:val="000000"/>
          <w:kern w:val="0"/>
          <w:sz w:val="36"/>
          <w:szCs w:val="36"/>
          <w:u w:val="single"/>
        </w:rPr>
        <w:t>遵循</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统一体系、省部协同、高校主责、多维评价</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原则。</w:t>
      </w:r>
    </w:p>
    <w:p w14:paraId="42AD89BD"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1</w:t>
      </w:r>
      <w:r w:rsidRPr="00F30F9D">
        <w:rPr>
          <w:rFonts w:ascii="Times New Roman" w:eastAsia="方正仿宋_GBK" w:hAnsi="Times New Roman" w:cs="Times New Roman"/>
          <w:color w:val="000000"/>
          <w:kern w:val="0"/>
          <w:sz w:val="36"/>
          <w:szCs w:val="36"/>
        </w:rPr>
        <w:t>）统一体系原则：发布国家认证标准，实施整体规划，开展机构资质认定，规范认证程序，严格结论审议，构建统一认证体系，确保认证过程的规范性及认证结论的一致性。</w:t>
      </w:r>
    </w:p>
    <w:p w14:paraId="46D1585A"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2</w:t>
      </w:r>
      <w:r w:rsidRPr="00F30F9D">
        <w:rPr>
          <w:rFonts w:ascii="Times New Roman" w:eastAsia="方正仿宋_GBK" w:hAnsi="Times New Roman" w:cs="Times New Roman"/>
          <w:color w:val="000000"/>
          <w:kern w:val="0"/>
          <w:sz w:val="36"/>
          <w:szCs w:val="36"/>
        </w:rPr>
        <w:t>）省部协同原则：教育部和省级教育行政部门加强统筹协调，充分发挥专业化教育评估机构的作用，形成整体设计、有效衔接、分工明确、分批实施的协同机制，确保师范类专业认证工作有序开展。</w:t>
      </w:r>
    </w:p>
    <w:p w14:paraId="2B0963BF"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3</w:t>
      </w:r>
      <w:r w:rsidRPr="00F30F9D">
        <w:rPr>
          <w:rFonts w:ascii="Times New Roman" w:eastAsia="方正仿宋_GBK" w:hAnsi="Times New Roman" w:cs="Times New Roman"/>
          <w:color w:val="000000"/>
          <w:kern w:val="0"/>
          <w:sz w:val="36"/>
          <w:szCs w:val="36"/>
        </w:rPr>
        <w:t>）高校主责原则：明确高校专业建设的主体责任，引导高校积极开展专业自评，推动建立专业质量持续改进机制，完善内部质量保障体系建设，促进师范类专业人才培养质量提升。</w:t>
      </w:r>
    </w:p>
    <w:p w14:paraId="5310769D"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4</w:t>
      </w:r>
      <w:r w:rsidRPr="00F30F9D">
        <w:rPr>
          <w:rFonts w:ascii="Times New Roman" w:eastAsia="方正仿宋_GBK" w:hAnsi="Times New Roman" w:cs="Times New Roman"/>
          <w:color w:val="000000"/>
          <w:kern w:val="0"/>
          <w:sz w:val="36"/>
          <w:szCs w:val="36"/>
        </w:rPr>
        <w:t>）多维评价原则：采取常态监测与周期性认证相结合、在线监测与进校考查相结合、定量分析与定性判断相结合、学校举证与专家查证相结合等多种方法、多维度、多视角监测评价专业教学质量状况。</w:t>
      </w:r>
    </w:p>
    <w:p w14:paraId="467C2B60" w14:textId="77777777" w:rsidR="00AD4D9A" w:rsidRPr="00AD4D9A"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8.</w:t>
      </w:r>
      <w:r w:rsidRPr="00F30F9D">
        <w:rPr>
          <w:rFonts w:ascii="Times New Roman" w:eastAsia="方正仿宋_GBK" w:hAnsi="Times New Roman" w:cs="Times New Roman"/>
          <w:b/>
          <w:bCs/>
          <w:color w:val="000000"/>
          <w:kern w:val="0"/>
          <w:sz w:val="36"/>
          <w:szCs w:val="36"/>
        </w:rPr>
        <w:t>师范类专业认证有几级认证？</w:t>
      </w:r>
    </w:p>
    <w:p w14:paraId="16BED254"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lastRenderedPageBreak/>
        <w:t>答：不同于工程教育认证，师范类专业认证构建三级递进的认证监测体系。第一级定位于师范类专业办学基本要求监测；第二级定位于师范类专业教学质量合格标准认证；第三级定位于师范类专业教学质量卓越标准认证。第一级认证达标，才能申请第二级认证；通过第二级认证，才可以申请第三级认证。</w:t>
      </w:r>
    </w:p>
    <w:p w14:paraId="20B8F611" w14:textId="77777777" w:rsidR="00AD4D9A" w:rsidRPr="00AD4D9A"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9.</w:t>
      </w:r>
      <w:r w:rsidRPr="00F30F9D">
        <w:rPr>
          <w:rFonts w:ascii="Times New Roman" w:eastAsia="方正仿宋_GBK" w:hAnsi="Times New Roman" w:cs="Times New Roman"/>
          <w:b/>
          <w:bCs/>
          <w:color w:val="000000"/>
          <w:kern w:val="0"/>
          <w:sz w:val="36"/>
          <w:szCs w:val="36"/>
        </w:rPr>
        <w:t>师范类专业认证通过后是否长期有效？</w:t>
      </w:r>
    </w:p>
    <w:p w14:paraId="7DA14D29"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答：不是的。如果通过认证，</w:t>
      </w:r>
      <w:r w:rsidRPr="00F30F9D">
        <w:rPr>
          <w:rFonts w:ascii="Times New Roman" w:eastAsia="方正仿宋_GBK" w:hAnsi="Times New Roman" w:cs="Times New Roman"/>
          <w:b/>
          <w:bCs/>
          <w:color w:val="000000"/>
          <w:kern w:val="0"/>
          <w:sz w:val="36"/>
          <w:szCs w:val="36"/>
          <w:u w:val="single"/>
        </w:rPr>
        <w:t>有效期是</w:t>
      </w:r>
      <w:r w:rsidRPr="00F30F9D">
        <w:rPr>
          <w:rFonts w:ascii="Times New Roman" w:eastAsia="方正仿宋_GBK" w:hAnsi="Times New Roman" w:cs="Times New Roman"/>
          <w:b/>
          <w:bCs/>
          <w:color w:val="000000"/>
          <w:kern w:val="0"/>
          <w:sz w:val="36"/>
          <w:szCs w:val="36"/>
          <w:u w:val="single"/>
        </w:rPr>
        <w:t xml:space="preserve">6 </w:t>
      </w:r>
      <w:r w:rsidRPr="00F30F9D">
        <w:rPr>
          <w:rFonts w:ascii="Times New Roman" w:eastAsia="方正仿宋_GBK" w:hAnsi="Times New Roman" w:cs="Times New Roman"/>
          <w:b/>
          <w:bCs/>
          <w:color w:val="000000"/>
          <w:kern w:val="0"/>
          <w:sz w:val="36"/>
          <w:szCs w:val="36"/>
          <w:u w:val="single"/>
        </w:rPr>
        <w:t>年</w:t>
      </w:r>
      <w:r w:rsidRPr="00F30F9D">
        <w:rPr>
          <w:rFonts w:ascii="Times New Roman" w:eastAsia="方正仿宋_GBK" w:hAnsi="Times New Roman" w:cs="Times New Roman"/>
          <w:color w:val="000000"/>
          <w:kern w:val="0"/>
          <w:sz w:val="36"/>
          <w:szCs w:val="36"/>
        </w:rPr>
        <w:t>。</w:t>
      </w:r>
    </w:p>
    <w:p w14:paraId="765A674F" w14:textId="77777777" w:rsidR="00AD4D9A" w:rsidRPr="00AD4D9A"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10.</w:t>
      </w:r>
      <w:r w:rsidRPr="00F30F9D">
        <w:rPr>
          <w:rFonts w:ascii="Times New Roman" w:eastAsia="方正仿宋_GBK" w:hAnsi="Times New Roman" w:cs="Times New Roman"/>
          <w:b/>
          <w:bCs/>
          <w:color w:val="000000"/>
          <w:kern w:val="0"/>
          <w:sz w:val="36"/>
          <w:szCs w:val="36"/>
        </w:rPr>
        <w:t>第二级认证的工作程序是怎样？</w:t>
      </w:r>
    </w:p>
    <w:p w14:paraId="22DA5C77" w14:textId="77777777" w:rsidR="00AD4D9A" w:rsidRDefault="00F30F9D" w:rsidP="00F30F9D">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答：申请与受理</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专业自评</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材料审核</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现场考查</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结论审议与审定</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整改提高。</w:t>
      </w:r>
    </w:p>
    <w:p w14:paraId="34BF3613" w14:textId="77777777" w:rsidR="00AD4D9A" w:rsidRPr="00AD4D9A" w:rsidRDefault="00F30F9D" w:rsidP="00F30F9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11.</w:t>
      </w:r>
      <w:r w:rsidRPr="00F30F9D">
        <w:rPr>
          <w:rFonts w:ascii="Times New Roman" w:eastAsia="方正仿宋_GBK" w:hAnsi="Times New Roman" w:cs="Times New Roman"/>
          <w:b/>
          <w:bCs/>
          <w:color w:val="000000"/>
          <w:kern w:val="0"/>
          <w:sz w:val="36"/>
          <w:szCs w:val="36"/>
        </w:rPr>
        <w:t>师范类专业认证（第二级）考查范围包括哪几个一级指标？</w:t>
      </w:r>
    </w:p>
    <w:p w14:paraId="39D03D3A"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答：包括培养目标、毕业要求、课程与教学、合作与实践、师资队伍、支持条件、质量保障、学生发展</w:t>
      </w:r>
      <w:r w:rsidRPr="00F30F9D">
        <w:rPr>
          <w:rFonts w:ascii="Times New Roman" w:eastAsia="方正仿宋_GBK" w:hAnsi="Times New Roman" w:cs="Times New Roman"/>
          <w:color w:val="000000"/>
          <w:kern w:val="0"/>
          <w:sz w:val="36"/>
          <w:szCs w:val="36"/>
        </w:rPr>
        <w:t xml:space="preserve">8 </w:t>
      </w:r>
      <w:proofErr w:type="gramStart"/>
      <w:r w:rsidRPr="00F30F9D">
        <w:rPr>
          <w:rFonts w:ascii="Times New Roman" w:eastAsia="方正仿宋_GBK" w:hAnsi="Times New Roman" w:cs="Times New Roman"/>
          <w:color w:val="000000"/>
          <w:kern w:val="0"/>
          <w:sz w:val="36"/>
          <w:szCs w:val="36"/>
        </w:rPr>
        <w:t>个</w:t>
      </w:r>
      <w:proofErr w:type="gramEnd"/>
      <w:r w:rsidRPr="00F30F9D">
        <w:rPr>
          <w:rFonts w:ascii="Times New Roman" w:eastAsia="方正仿宋_GBK" w:hAnsi="Times New Roman" w:cs="Times New Roman"/>
          <w:color w:val="000000"/>
          <w:kern w:val="0"/>
          <w:sz w:val="36"/>
          <w:szCs w:val="36"/>
        </w:rPr>
        <w:t>一级指标。其中</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毕业要求</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指标包括：师德规范、教育情怀、学科素养（</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保教知识）、教学能力（</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保教能力）、班级指导（</w:t>
      </w:r>
      <w:r w:rsidRPr="00F30F9D">
        <w:rPr>
          <w:rFonts w:ascii="Times New Roman" w:eastAsia="方正仿宋_GBK" w:hAnsi="Times New Roman" w:cs="Times New Roman"/>
          <w:color w:val="000000"/>
          <w:kern w:val="0"/>
          <w:sz w:val="36"/>
          <w:szCs w:val="36"/>
        </w:rPr>
        <w:t xml:space="preserve">/ </w:t>
      </w:r>
      <w:r w:rsidRPr="00F30F9D">
        <w:rPr>
          <w:rFonts w:ascii="Times New Roman" w:eastAsia="方正仿宋_GBK" w:hAnsi="Times New Roman" w:cs="Times New Roman"/>
          <w:color w:val="000000"/>
          <w:kern w:val="0"/>
          <w:sz w:val="36"/>
          <w:szCs w:val="36"/>
        </w:rPr>
        <w:t>班级管理）、综合育人、学会反思、沟通合作</w:t>
      </w:r>
      <w:r w:rsidR="00AD4D9A">
        <w:rPr>
          <w:rFonts w:ascii="Times New Roman" w:eastAsia="方正仿宋_GBK" w:hAnsi="Times New Roman" w:cs="Times New Roman" w:hint="eastAsia"/>
          <w:color w:val="000000"/>
          <w:kern w:val="0"/>
          <w:sz w:val="36"/>
          <w:szCs w:val="36"/>
        </w:rPr>
        <w:t>等</w:t>
      </w:r>
      <w:r w:rsidRPr="00F30F9D">
        <w:rPr>
          <w:rFonts w:ascii="Times New Roman" w:eastAsia="方正仿宋_GBK" w:hAnsi="Times New Roman" w:cs="Times New Roman"/>
          <w:color w:val="000000"/>
          <w:kern w:val="0"/>
          <w:sz w:val="36"/>
          <w:szCs w:val="36"/>
        </w:rPr>
        <w:t xml:space="preserve">8 </w:t>
      </w:r>
      <w:r w:rsidRPr="00F30F9D">
        <w:rPr>
          <w:rFonts w:ascii="Times New Roman" w:eastAsia="方正仿宋_GBK" w:hAnsi="Times New Roman" w:cs="Times New Roman"/>
          <w:color w:val="000000"/>
          <w:kern w:val="0"/>
          <w:sz w:val="36"/>
          <w:szCs w:val="36"/>
        </w:rPr>
        <w:t>方面关键能力。</w:t>
      </w:r>
    </w:p>
    <w:p w14:paraId="453C2F07"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12.</w:t>
      </w:r>
      <w:r w:rsidRPr="00F30F9D">
        <w:rPr>
          <w:rFonts w:ascii="Times New Roman" w:eastAsia="方正仿宋_GBK" w:hAnsi="Times New Roman" w:cs="Times New Roman"/>
          <w:b/>
          <w:bCs/>
          <w:color w:val="000000"/>
          <w:kern w:val="0"/>
          <w:sz w:val="36"/>
          <w:szCs w:val="36"/>
        </w:rPr>
        <w:t>师范类专业认证毕业要求</w:t>
      </w:r>
      <w:r w:rsidRPr="00F30F9D">
        <w:rPr>
          <w:rFonts w:ascii="Times New Roman" w:eastAsia="方正仿宋_GBK" w:hAnsi="Times New Roman" w:cs="Times New Roman"/>
          <w:b/>
          <w:bCs/>
          <w:color w:val="000000"/>
          <w:kern w:val="0"/>
          <w:sz w:val="36"/>
          <w:szCs w:val="36"/>
        </w:rPr>
        <w:t>“</w:t>
      </w:r>
      <w:proofErr w:type="gramStart"/>
      <w:r w:rsidRPr="00F30F9D">
        <w:rPr>
          <w:rFonts w:ascii="Times New Roman" w:eastAsia="方正仿宋_GBK" w:hAnsi="Times New Roman" w:cs="Times New Roman"/>
          <w:b/>
          <w:bCs/>
          <w:color w:val="000000"/>
          <w:kern w:val="0"/>
          <w:sz w:val="36"/>
          <w:szCs w:val="36"/>
        </w:rPr>
        <w:t>一践行</w:t>
      </w:r>
      <w:proofErr w:type="gramEnd"/>
      <w:r w:rsidRPr="00F30F9D">
        <w:rPr>
          <w:rFonts w:ascii="Times New Roman" w:eastAsia="方正仿宋_GBK" w:hAnsi="Times New Roman" w:cs="Times New Roman"/>
          <w:b/>
          <w:bCs/>
          <w:color w:val="000000"/>
          <w:kern w:val="0"/>
          <w:sz w:val="36"/>
          <w:szCs w:val="36"/>
        </w:rPr>
        <w:t>，三学会</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是指什么？</w:t>
      </w:r>
    </w:p>
    <w:p w14:paraId="5CF4E29D"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proofErr w:type="gramStart"/>
      <w:r w:rsidRPr="00F30F9D">
        <w:rPr>
          <w:rFonts w:ascii="Times New Roman" w:eastAsia="方正仿宋_GBK" w:hAnsi="Times New Roman" w:cs="Times New Roman"/>
          <w:color w:val="000000"/>
          <w:kern w:val="0"/>
          <w:sz w:val="36"/>
          <w:szCs w:val="36"/>
        </w:rPr>
        <w:t>践行</w:t>
      </w:r>
      <w:proofErr w:type="gramEnd"/>
      <w:r w:rsidRPr="00F30F9D">
        <w:rPr>
          <w:rFonts w:ascii="Times New Roman" w:eastAsia="方正仿宋_GBK" w:hAnsi="Times New Roman" w:cs="Times New Roman"/>
          <w:color w:val="000000"/>
          <w:kern w:val="0"/>
          <w:sz w:val="36"/>
          <w:szCs w:val="36"/>
        </w:rPr>
        <w:t>师德、学会教学、学会育人、学会发展。</w:t>
      </w:r>
    </w:p>
    <w:p w14:paraId="46904956"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lastRenderedPageBreak/>
        <w:t>13.</w:t>
      </w:r>
      <w:r w:rsidRPr="00F30F9D">
        <w:rPr>
          <w:rFonts w:ascii="Times New Roman" w:eastAsia="方正仿宋_GBK" w:hAnsi="Times New Roman" w:cs="Times New Roman"/>
          <w:b/>
          <w:bCs/>
          <w:color w:val="000000"/>
          <w:kern w:val="0"/>
          <w:sz w:val="36"/>
          <w:szCs w:val="36"/>
        </w:rPr>
        <w:t>师范类专业认证</w:t>
      </w:r>
      <w:r w:rsidRPr="00F30F9D">
        <w:rPr>
          <w:rFonts w:ascii="Times New Roman" w:eastAsia="方正仿宋_GBK" w:hAnsi="Times New Roman" w:cs="Times New Roman"/>
          <w:b/>
          <w:bCs/>
          <w:color w:val="000000"/>
          <w:kern w:val="0"/>
          <w:sz w:val="36"/>
          <w:szCs w:val="36"/>
        </w:rPr>
        <w:t xml:space="preserve">“3 </w:t>
      </w:r>
      <w:proofErr w:type="gramStart"/>
      <w:r w:rsidRPr="00F30F9D">
        <w:rPr>
          <w:rFonts w:ascii="Times New Roman" w:eastAsia="方正仿宋_GBK" w:hAnsi="Times New Roman" w:cs="Times New Roman"/>
          <w:b/>
          <w:bCs/>
          <w:color w:val="000000"/>
          <w:kern w:val="0"/>
          <w:sz w:val="36"/>
          <w:szCs w:val="36"/>
        </w:rPr>
        <w:t>个</w:t>
      </w:r>
      <w:proofErr w:type="gramEnd"/>
      <w:r w:rsidRPr="00F30F9D">
        <w:rPr>
          <w:rFonts w:ascii="Times New Roman" w:eastAsia="方正仿宋_GBK" w:hAnsi="Times New Roman" w:cs="Times New Roman"/>
          <w:b/>
          <w:bCs/>
          <w:color w:val="000000"/>
          <w:kern w:val="0"/>
          <w:sz w:val="36"/>
          <w:szCs w:val="36"/>
        </w:rPr>
        <w:t>3”</w:t>
      </w:r>
      <w:r w:rsidRPr="00F30F9D">
        <w:rPr>
          <w:rFonts w:ascii="Times New Roman" w:eastAsia="方正仿宋_GBK" w:hAnsi="Times New Roman" w:cs="Times New Roman"/>
          <w:b/>
          <w:bCs/>
          <w:color w:val="000000"/>
          <w:kern w:val="0"/>
          <w:sz w:val="36"/>
          <w:szCs w:val="36"/>
        </w:rPr>
        <w:t>即</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三个产出</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三个支撑</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三个评价</w:t>
      </w:r>
      <w:r w:rsidRPr="00F30F9D">
        <w:rPr>
          <w:rFonts w:ascii="Times New Roman" w:eastAsia="方正仿宋_GBK" w:hAnsi="Times New Roman" w:cs="Times New Roman"/>
          <w:b/>
          <w:bCs/>
          <w:color w:val="000000"/>
          <w:kern w:val="0"/>
          <w:sz w:val="36"/>
          <w:szCs w:val="36"/>
        </w:rPr>
        <w:t xml:space="preserve">” </w:t>
      </w:r>
      <w:r w:rsidRPr="00F30F9D">
        <w:rPr>
          <w:rFonts w:ascii="Times New Roman" w:eastAsia="方正仿宋_GBK" w:hAnsi="Times New Roman" w:cs="Times New Roman"/>
          <w:b/>
          <w:bCs/>
          <w:color w:val="000000"/>
          <w:kern w:val="0"/>
          <w:sz w:val="36"/>
          <w:szCs w:val="36"/>
        </w:rPr>
        <w:t>是指什么？</w:t>
      </w:r>
    </w:p>
    <w:p w14:paraId="390B1A4B"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b/>
          <w:bCs/>
          <w:color w:val="000000"/>
          <w:kern w:val="0"/>
          <w:sz w:val="36"/>
          <w:szCs w:val="36"/>
        </w:rPr>
        <w:t>三个产出：</w:t>
      </w:r>
      <w:r w:rsidRPr="00F30F9D">
        <w:rPr>
          <w:rFonts w:ascii="Times New Roman" w:eastAsia="方正仿宋_GBK" w:hAnsi="Times New Roman" w:cs="Times New Roman"/>
          <w:color w:val="000000"/>
          <w:kern w:val="0"/>
          <w:sz w:val="36"/>
          <w:szCs w:val="36"/>
        </w:rPr>
        <w:t>培养目标、毕业要求、课程目标</w:t>
      </w:r>
      <w:r w:rsidR="00AD4D9A">
        <w:rPr>
          <w:rFonts w:ascii="Times New Roman" w:eastAsia="方正仿宋_GBK" w:hAnsi="Times New Roman" w:cs="Times New Roman" w:hint="eastAsia"/>
          <w:color w:val="000000"/>
          <w:kern w:val="0"/>
          <w:sz w:val="36"/>
          <w:szCs w:val="36"/>
        </w:rPr>
        <w:t>。</w:t>
      </w:r>
    </w:p>
    <w:p w14:paraId="68B0BC53" w14:textId="77777777" w:rsidR="00AD4D9A" w:rsidRDefault="00F30F9D" w:rsidP="00AD4D9A">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三个支撑：</w:t>
      </w:r>
      <w:r w:rsidRPr="00F30F9D">
        <w:rPr>
          <w:rFonts w:ascii="Times New Roman" w:eastAsia="方正仿宋_GBK" w:hAnsi="Times New Roman" w:cs="Times New Roman"/>
          <w:color w:val="000000"/>
          <w:kern w:val="0"/>
          <w:sz w:val="36"/>
          <w:szCs w:val="36"/>
        </w:rPr>
        <w:t>毕业要求对培养目标的支撑、课程体系对毕业要求的支撑、课程教学对课程目标的支撑。</w:t>
      </w:r>
    </w:p>
    <w:p w14:paraId="29F552D6" w14:textId="77777777" w:rsidR="00AD4D9A" w:rsidRDefault="00F30F9D" w:rsidP="00AD4D9A">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三个评价：</w:t>
      </w:r>
      <w:r w:rsidRPr="00F30F9D">
        <w:rPr>
          <w:rFonts w:ascii="Times New Roman" w:eastAsia="方正仿宋_GBK" w:hAnsi="Times New Roman" w:cs="Times New Roman"/>
          <w:color w:val="000000"/>
          <w:kern w:val="0"/>
          <w:sz w:val="36"/>
          <w:szCs w:val="36"/>
        </w:rPr>
        <w:t>课程目标达成评价、毕业要求达成评价、培养目标达成评价。</w:t>
      </w:r>
    </w:p>
    <w:p w14:paraId="62A624FD"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14.</w:t>
      </w:r>
      <w:r w:rsidRPr="00F30F9D">
        <w:rPr>
          <w:rFonts w:ascii="Times New Roman" w:eastAsia="方正仿宋_GBK" w:hAnsi="Times New Roman" w:cs="Times New Roman"/>
          <w:b/>
          <w:bCs/>
          <w:color w:val="000000"/>
          <w:kern w:val="0"/>
          <w:sz w:val="36"/>
          <w:szCs w:val="36"/>
        </w:rPr>
        <w:t>师范类专业认证需要健全的</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三个机制</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是什么？</w:t>
      </w:r>
    </w:p>
    <w:p w14:paraId="015B925A"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答：质</w:t>
      </w:r>
      <w:r w:rsidRPr="00F30F9D">
        <w:rPr>
          <w:rFonts w:ascii="Times New Roman" w:eastAsia="方正仿宋_GBK" w:hAnsi="Times New Roman" w:cs="Times New Roman"/>
          <w:b/>
          <w:bCs/>
          <w:color w:val="000000"/>
          <w:kern w:val="0"/>
          <w:sz w:val="36"/>
          <w:szCs w:val="36"/>
          <w:u w:val="single"/>
        </w:rPr>
        <w:t>量监控机制</w:t>
      </w:r>
      <w:r w:rsidRPr="00F30F9D">
        <w:rPr>
          <w:rFonts w:ascii="Times New Roman" w:eastAsia="方正仿宋_GBK" w:hAnsi="Times New Roman" w:cs="Times New Roman"/>
          <w:color w:val="000000"/>
          <w:kern w:val="0"/>
          <w:sz w:val="36"/>
          <w:szCs w:val="36"/>
        </w:rPr>
        <w:t>：课程教学、教育实践和学习成果的质量监控机制。</w:t>
      </w:r>
      <w:r w:rsidRPr="00F30F9D">
        <w:rPr>
          <w:rFonts w:ascii="Times New Roman" w:eastAsia="方正仿宋_GBK" w:hAnsi="Times New Roman" w:cs="Times New Roman"/>
          <w:b/>
          <w:bCs/>
          <w:color w:val="000000"/>
          <w:kern w:val="0"/>
          <w:sz w:val="36"/>
          <w:szCs w:val="36"/>
          <w:u w:val="single"/>
        </w:rPr>
        <w:t>达成度评价机制</w:t>
      </w:r>
      <w:r w:rsidRPr="00F30F9D">
        <w:rPr>
          <w:rFonts w:ascii="Times New Roman" w:eastAsia="方正仿宋_GBK" w:hAnsi="Times New Roman" w:cs="Times New Roman"/>
          <w:color w:val="000000"/>
          <w:kern w:val="0"/>
          <w:sz w:val="36"/>
          <w:szCs w:val="36"/>
        </w:rPr>
        <w:t>：课程目标、毕业要求和培养目标达成度的评价机制。</w:t>
      </w:r>
      <w:r w:rsidRPr="00F30F9D">
        <w:rPr>
          <w:rFonts w:ascii="Times New Roman" w:eastAsia="方正仿宋_GBK" w:hAnsi="Times New Roman" w:cs="Times New Roman"/>
          <w:b/>
          <w:bCs/>
          <w:color w:val="000000"/>
          <w:kern w:val="0"/>
          <w:sz w:val="36"/>
          <w:szCs w:val="36"/>
          <w:u w:val="single"/>
        </w:rPr>
        <w:t>持续改进机制</w:t>
      </w:r>
      <w:r w:rsidRPr="00F30F9D">
        <w:rPr>
          <w:rFonts w:ascii="Times New Roman" w:eastAsia="方正仿宋_GBK" w:hAnsi="Times New Roman" w:cs="Times New Roman"/>
          <w:color w:val="000000"/>
          <w:kern w:val="0"/>
          <w:sz w:val="36"/>
          <w:szCs w:val="36"/>
        </w:rPr>
        <w:t>：基于评价结果的持续改进机制。</w:t>
      </w:r>
    </w:p>
    <w:p w14:paraId="726624A2"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15.</w:t>
      </w:r>
      <w:r w:rsidRPr="00F30F9D">
        <w:rPr>
          <w:rFonts w:ascii="Times New Roman" w:eastAsia="方正仿宋_GBK" w:hAnsi="Times New Roman" w:cs="Times New Roman"/>
          <w:b/>
          <w:bCs/>
          <w:color w:val="000000"/>
          <w:kern w:val="0"/>
          <w:sz w:val="36"/>
          <w:szCs w:val="36"/>
        </w:rPr>
        <w:t>师范类专业认证重点考查</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五个度</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是指什么？</w:t>
      </w:r>
    </w:p>
    <w:p w14:paraId="17DFBED1"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color w:val="000000"/>
          <w:kern w:val="0"/>
          <w:sz w:val="36"/>
          <w:szCs w:val="36"/>
        </w:rPr>
        <w:t>1</w:t>
      </w:r>
      <w:r w:rsidRPr="00F30F9D">
        <w:rPr>
          <w:rFonts w:ascii="Times New Roman" w:eastAsia="方正仿宋_GBK" w:hAnsi="Times New Roman" w:cs="Times New Roman"/>
          <w:color w:val="000000"/>
          <w:kern w:val="0"/>
          <w:sz w:val="36"/>
          <w:szCs w:val="36"/>
        </w:rPr>
        <w:t>）培养目标与培养效果的</w:t>
      </w:r>
      <w:r w:rsidRPr="00F30F9D">
        <w:rPr>
          <w:rFonts w:ascii="Times New Roman" w:eastAsia="方正仿宋_GBK" w:hAnsi="Times New Roman" w:cs="Times New Roman"/>
          <w:b/>
          <w:bCs/>
          <w:color w:val="000000"/>
          <w:kern w:val="0"/>
          <w:sz w:val="36"/>
          <w:szCs w:val="36"/>
          <w:u w:val="single"/>
        </w:rPr>
        <w:t>达成度</w:t>
      </w:r>
      <w:r w:rsidRPr="00F30F9D">
        <w:rPr>
          <w:rFonts w:ascii="Times New Roman" w:eastAsia="方正仿宋_GBK" w:hAnsi="Times New Roman" w:cs="Times New Roman"/>
          <w:color w:val="000000"/>
          <w:kern w:val="0"/>
          <w:sz w:val="36"/>
          <w:szCs w:val="36"/>
        </w:rPr>
        <w:t>：重点考查师范生在毕业</w:t>
      </w:r>
      <w:proofErr w:type="gramStart"/>
      <w:r w:rsidRPr="00F30F9D">
        <w:rPr>
          <w:rFonts w:ascii="Times New Roman" w:eastAsia="方正仿宋_GBK" w:hAnsi="Times New Roman" w:cs="Times New Roman"/>
          <w:color w:val="000000"/>
          <w:kern w:val="0"/>
          <w:sz w:val="36"/>
          <w:szCs w:val="36"/>
        </w:rPr>
        <w:t>时知识</w:t>
      </w:r>
      <w:proofErr w:type="gramEnd"/>
      <w:r w:rsidRPr="00F30F9D">
        <w:rPr>
          <w:rFonts w:ascii="Times New Roman" w:eastAsia="方正仿宋_GBK" w:hAnsi="Times New Roman" w:cs="Times New Roman"/>
          <w:color w:val="000000"/>
          <w:kern w:val="0"/>
          <w:sz w:val="36"/>
          <w:szCs w:val="36"/>
        </w:rPr>
        <w:t>能力素质发展是否满足国家</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出口</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质量要求，是否达到专业所制定的培养目标，同时通过毕业生及用人单位的满意度调查，综合评判专业培养目标与培养效果的达成情况。</w:t>
      </w:r>
    </w:p>
    <w:p w14:paraId="333A5B0C"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2</w:t>
      </w:r>
      <w:r w:rsidRPr="00F30F9D">
        <w:rPr>
          <w:rFonts w:ascii="Times New Roman" w:eastAsia="方正仿宋_GBK" w:hAnsi="Times New Roman" w:cs="Times New Roman"/>
          <w:color w:val="000000"/>
          <w:kern w:val="0"/>
          <w:sz w:val="36"/>
          <w:szCs w:val="36"/>
        </w:rPr>
        <w:t>）专业定位与社会需求的</w:t>
      </w:r>
      <w:r w:rsidRPr="00F30F9D">
        <w:rPr>
          <w:rFonts w:ascii="Times New Roman" w:eastAsia="方正仿宋_GBK" w:hAnsi="Times New Roman" w:cs="Times New Roman"/>
          <w:b/>
          <w:bCs/>
          <w:color w:val="000000"/>
          <w:kern w:val="0"/>
          <w:sz w:val="36"/>
          <w:szCs w:val="36"/>
          <w:u w:val="single"/>
        </w:rPr>
        <w:t>适应度</w:t>
      </w:r>
      <w:r w:rsidRPr="00F30F9D">
        <w:rPr>
          <w:rFonts w:ascii="Times New Roman" w:eastAsia="方正仿宋_GBK" w:hAnsi="Times New Roman" w:cs="Times New Roman"/>
          <w:color w:val="000000"/>
          <w:kern w:val="0"/>
          <w:sz w:val="36"/>
          <w:szCs w:val="36"/>
        </w:rPr>
        <w:t>：重点考查师范类专业办学定位是否符合国家战略和经济社会发展</w:t>
      </w:r>
      <w:r w:rsidRPr="00F30F9D">
        <w:rPr>
          <w:rFonts w:ascii="Times New Roman" w:eastAsia="方正仿宋_GBK" w:hAnsi="Times New Roman" w:cs="Times New Roman"/>
          <w:color w:val="000000"/>
          <w:kern w:val="0"/>
          <w:sz w:val="36"/>
          <w:szCs w:val="36"/>
        </w:rPr>
        <w:lastRenderedPageBreak/>
        <w:t>需求，是否与学校的办学定位和人才培养定位相符合，毕业生能否适应社会发展需要。</w:t>
      </w:r>
    </w:p>
    <w:p w14:paraId="6E8780C3"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3</w:t>
      </w:r>
      <w:r w:rsidRPr="00F30F9D">
        <w:rPr>
          <w:rFonts w:ascii="Times New Roman" w:eastAsia="方正仿宋_GBK" w:hAnsi="Times New Roman" w:cs="Times New Roman"/>
          <w:color w:val="000000"/>
          <w:kern w:val="0"/>
          <w:sz w:val="36"/>
          <w:szCs w:val="36"/>
        </w:rPr>
        <w:t>）教师及教学资源的</w:t>
      </w:r>
      <w:r w:rsidRPr="00F30F9D">
        <w:rPr>
          <w:rFonts w:ascii="Times New Roman" w:eastAsia="方正仿宋_GBK" w:hAnsi="Times New Roman" w:cs="Times New Roman"/>
          <w:b/>
          <w:bCs/>
          <w:color w:val="000000"/>
          <w:kern w:val="0"/>
          <w:sz w:val="36"/>
          <w:szCs w:val="36"/>
          <w:u w:val="single"/>
        </w:rPr>
        <w:t>支撑度</w:t>
      </w:r>
      <w:r w:rsidRPr="00F30F9D">
        <w:rPr>
          <w:rFonts w:ascii="Times New Roman" w:eastAsia="方正仿宋_GBK" w:hAnsi="Times New Roman" w:cs="Times New Roman"/>
          <w:color w:val="000000"/>
          <w:kern w:val="0"/>
          <w:sz w:val="36"/>
          <w:szCs w:val="36"/>
        </w:rPr>
        <w:t>：重点考查师范类专业师资队伍配备、课程体系设置、教学资源配置及教学活动安排是否聚焦师范生成长成才需求展开，能否有效支撑师范生能力素质的养成。</w:t>
      </w:r>
    </w:p>
    <w:p w14:paraId="0B29E183"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4</w:t>
      </w:r>
      <w:r w:rsidRPr="00F30F9D">
        <w:rPr>
          <w:rFonts w:ascii="Times New Roman" w:eastAsia="方正仿宋_GBK" w:hAnsi="Times New Roman" w:cs="Times New Roman"/>
          <w:color w:val="000000"/>
          <w:kern w:val="0"/>
          <w:sz w:val="36"/>
          <w:szCs w:val="36"/>
        </w:rPr>
        <w:t>）质量保障体系运行的</w:t>
      </w:r>
      <w:r w:rsidRPr="00F30F9D">
        <w:rPr>
          <w:rFonts w:ascii="Times New Roman" w:eastAsia="方正仿宋_GBK" w:hAnsi="Times New Roman" w:cs="Times New Roman"/>
          <w:b/>
          <w:bCs/>
          <w:color w:val="000000"/>
          <w:kern w:val="0"/>
          <w:sz w:val="36"/>
          <w:szCs w:val="36"/>
          <w:u w:val="single"/>
        </w:rPr>
        <w:t>有效度</w:t>
      </w:r>
      <w:r w:rsidRPr="00F30F9D">
        <w:rPr>
          <w:rFonts w:ascii="Times New Roman" w:eastAsia="方正仿宋_GBK" w:hAnsi="Times New Roman" w:cs="Times New Roman"/>
          <w:color w:val="000000"/>
          <w:kern w:val="0"/>
          <w:sz w:val="36"/>
          <w:szCs w:val="36"/>
        </w:rPr>
        <w:t>：重点考查师范类专业是否建立</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评价</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反馈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改进</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闭环，是否形成基于产出的内外评价机制和持续改进机制，是否注重质量文化建设并推动专业人才培养质量不断提升。</w:t>
      </w:r>
    </w:p>
    <w:p w14:paraId="506807FA"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5</w:t>
      </w:r>
      <w:r w:rsidRPr="00F30F9D">
        <w:rPr>
          <w:rFonts w:ascii="Times New Roman" w:eastAsia="方正仿宋_GBK" w:hAnsi="Times New Roman" w:cs="Times New Roman"/>
          <w:color w:val="000000"/>
          <w:kern w:val="0"/>
          <w:sz w:val="36"/>
          <w:szCs w:val="36"/>
        </w:rPr>
        <w:t>）学生和用人单位的</w:t>
      </w:r>
      <w:r w:rsidRPr="00F30F9D">
        <w:rPr>
          <w:rFonts w:ascii="Times New Roman" w:eastAsia="方正仿宋_GBK" w:hAnsi="Times New Roman" w:cs="Times New Roman"/>
          <w:b/>
          <w:bCs/>
          <w:color w:val="000000"/>
          <w:kern w:val="0"/>
          <w:sz w:val="36"/>
          <w:szCs w:val="36"/>
          <w:u w:val="single"/>
        </w:rPr>
        <w:t>满意度</w:t>
      </w:r>
      <w:r w:rsidRPr="00F30F9D">
        <w:rPr>
          <w:rFonts w:ascii="Times New Roman" w:eastAsia="方正仿宋_GBK" w:hAnsi="Times New Roman" w:cs="Times New Roman"/>
          <w:color w:val="000000"/>
          <w:kern w:val="0"/>
          <w:sz w:val="36"/>
          <w:szCs w:val="36"/>
        </w:rPr>
        <w:t>：重点考查师范类专业是否从学生学习体验和学习收获出发，对在校生、毕业生、用人单位等利益相关方开展满意度调查，并将调查结果用于专业人才培养过程的持续改进。</w:t>
      </w:r>
    </w:p>
    <w:p w14:paraId="1CB28DBB"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16.</w:t>
      </w:r>
      <w:r w:rsidRPr="00F30F9D">
        <w:rPr>
          <w:rFonts w:ascii="Times New Roman" w:eastAsia="方正仿宋_GBK" w:hAnsi="Times New Roman" w:cs="Times New Roman"/>
          <w:b/>
          <w:bCs/>
          <w:color w:val="000000"/>
          <w:kern w:val="0"/>
          <w:sz w:val="36"/>
          <w:szCs w:val="36"/>
        </w:rPr>
        <w:t>师范类专业认证标准的基本内容和框架架构如何？</w:t>
      </w:r>
    </w:p>
    <w:p w14:paraId="1A9888AD" w14:textId="77777777" w:rsidR="00442078"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答：师范类专业认证标准由中学教育认证标准、小学教育认证标准、学前教育认证标准三类三级构成，三类之间根据</w:t>
      </w:r>
      <w:proofErr w:type="gramStart"/>
      <w:r w:rsidRPr="00F30F9D">
        <w:rPr>
          <w:rFonts w:ascii="Times New Roman" w:eastAsia="方正仿宋_GBK" w:hAnsi="Times New Roman" w:cs="Times New Roman"/>
          <w:color w:val="000000"/>
          <w:kern w:val="0"/>
          <w:sz w:val="36"/>
          <w:szCs w:val="36"/>
        </w:rPr>
        <w:t>不</w:t>
      </w:r>
      <w:proofErr w:type="gramEnd"/>
      <w:r w:rsidRPr="00F30F9D">
        <w:rPr>
          <w:rFonts w:ascii="Times New Roman" w:eastAsia="方正仿宋_GBK" w:hAnsi="Times New Roman" w:cs="Times New Roman"/>
          <w:color w:val="000000"/>
          <w:kern w:val="0"/>
          <w:sz w:val="36"/>
          <w:szCs w:val="36"/>
        </w:rPr>
        <w:t>同学段特点各有差异，三级之间相互衔接，逐级递进。其中，第二级认证标准是国家对师范类专业教学质量的合格要求，</w:t>
      </w:r>
      <w:r w:rsidRPr="00F30F9D">
        <w:rPr>
          <w:rFonts w:ascii="Times New Roman" w:eastAsia="方正仿宋_GBK" w:hAnsi="Times New Roman" w:cs="Times New Roman"/>
          <w:b/>
          <w:bCs/>
          <w:color w:val="000000"/>
          <w:kern w:val="0"/>
          <w:sz w:val="36"/>
          <w:szCs w:val="36"/>
          <w:u w:val="single"/>
        </w:rPr>
        <w:t>包括</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培养目标</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毕业要求</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课程与教学</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合作与实践</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师资队伍</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lastRenderedPageBreak/>
        <w:t>“</w:t>
      </w:r>
      <w:r w:rsidRPr="00F30F9D">
        <w:rPr>
          <w:rFonts w:ascii="Times New Roman" w:eastAsia="方正仿宋_GBK" w:hAnsi="Times New Roman" w:cs="Times New Roman"/>
          <w:b/>
          <w:bCs/>
          <w:color w:val="000000"/>
          <w:kern w:val="0"/>
          <w:sz w:val="36"/>
          <w:szCs w:val="36"/>
          <w:u w:val="single"/>
        </w:rPr>
        <w:t>支持条件</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质量保障</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学生发展</w:t>
      </w:r>
      <w:r w:rsidRPr="00F30F9D">
        <w:rPr>
          <w:rFonts w:ascii="Times New Roman" w:eastAsia="方正仿宋_GBK" w:hAnsi="Times New Roman" w:cs="Times New Roman"/>
          <w:b/>
          <w:bCs/>
          <w:color w:val="000000"/>
          <w:kern w:val="0"/>
          <w:sz w:val="36"/>
          <w:szCs w:val="36"/>
          <w:u w:val="single"/>
        </w:rPr>
        <w:t>”8</w:t>
      </w:r>
      <w:r w:rsidRPr="00F30F9D">
        <w:rPr>
          <w:rFonts w:ascii="Times New Roman" w:eastAsia="方正仿宋_GBK" w:hAnsi="Times New Roman" w:cs="Times New Roman"/>
          <w:b/>
          <w:bCs/>
          <w:color w:val="000000"/>
          <w:kern w:val="0"/>
          <w:sz w:val="36"/>
          <w:szCs w:val="36"/>
          <w:u w:val="single"/>
        </w:rPr>
        <w:t>个一级指标和</w:t>
      </w:r>
      <w:r w:rsidRPr="00F30F9D">
        <w:rPr>
          <w:rFonts w:ascii="Times New Roman" w:eastAsia="方正仿宋_GBK" w:hAnsi="Times New Roman" w:cs="Times New Roman"/>
          <w:b/>
          <w:bCs/>
          <w:color w:val="000000"/>
          <w:kern w:val="0"/>
          <w:sz w:val="36"/>
          <w:szCs w:val="36"/>
          <w:u w:val="single"/>
        </w:rPr>
        <w:t>38</w:t>
      </w:r>
      <w:r w:rsidRPr="00F30F9D">
        <w:rPr>
          <w:rFonts w:ascii="Times New Roman" w:eastAsia="方正仿宋_GBK" w:hAnsi="Times New Roman" w:cs="Times New Roman"/>
          <w:b/>
          <w:bCs/>
          <w:color w:val="000000"/>
          <w:kern w:val="0"/>
          <w:sz w:val="36"/>
          <w:szCs w:val="36"/>
          <w:u w:val="single"/>
        </w:rPr>
        <w:t>个二级指标</w:t>
      </w:r>
      <w:r w:rsidRPr="00F30F9D">
        <w:rPr>
          <w:rFonts w:ascii="Times New Roman" w:eastAsia="方正仿宋_GBK" w:hAnsi="Times New Roman" w:cs="Times New Roman"/>
          <w:color w:val="000000"/>
          <w:kern w:val="0"/>
          <w:sz w:val="36"/>
          <w:szCs w:val="36"/>
        </w:rPr>
        <w:t>。</w:t>
      </w:r>
    </w:p>
    <w:p w14:paraId="15D1E7D7" w14:textId="4EE74D9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认证标准各项指标的逻辑关系为：以学生发展为中心，以</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培养目标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和</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毕业要求</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为导向，组织课程与教学、合作与实践，配备师资队伍和支持条件，并通过建立基于产出的内外部质量保障机制保证专业教学质量的持续改进和提升，最终使学生培养质量满足要求。</w:t>
      </w:r>
    </w:p>
    <w:p w14:paraId="18763AE1"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17.</w:t>
      </w:r>
      <w:r w:rsidRPr="00F30F9D">
        <w:rPr>
          <w:rFonts w:ascii="Times New Roman" w:eastAsia="方正仿宋_GBK" w:hAnsi="Times New Roman" w:cs="Times New Roman"/>
          <w:b/>
          <w:bCs/>
          <w:color w:val="000000"/>
          <w:kern w:val="0"/>
          <w:sz w:val="36"/>
          <w:szCs w:val="36"/>
        </w:rPr>
        <w:t>为什么师范类专业认证标准强调建立毕业生和用人单位跟踪反馈与社会评价机制？</w:t>
      </w:r>
    </w:p>
    <w:p w14:paraId="76F65E52"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答：师范类专业认证的根本目的就是使其所培养的师范毕业生能够持续满足基础教育改革发展需求，用人单位满意度和毕业生实际就业情况成为师范类专业办学质量的重要评判指标之一。因此，认证标准在</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质量保障</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指标项中，专门设有</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外部评价</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二级指标，要求专业建立毕业生跟踪反馈机制以及基础教育机构、教育行政部门等利益相关方参与的社会评价机制。它是师范类专业收集信息，对</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培养目标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达成情况进行定期评价的必要渠道，也是在</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课程与教学</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合作与实践</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师资队伍</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支持条件</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学生发展</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方面开展持续改进工作的重要基础。</w:t>
      </w:r>
    </w:p>
    <w:p w14:paraId="1EAFB03C"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18.</w:t>
      </w:r>
      <w:r w:rsidRPr="00F30F9D">
        <w:rPr>
          <w:rFonts w:ascii="Times New Roman" w:eastAsia="方正仿宋_GBK" w:hAnsi="Times New Roman" w:cs="Times New Roman"/>
          <w:b/>
          <w:bCs/>
          <w:color w:val="000000"/>
          <w:kern w:val="0"/>
          <w:sz w:val="36"/>
          <w:szCs w:val="36"/>
        </w:rPr>
        <w:t>师范类专业认证二级认证需要哪些程序？</w:t>
      </w:r>
    </w:p>
    <w:p w14:paraId="4AE2C0C7"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lastRenderedPageBreak/>
        <w:t>答：二级认证采取专家进校考查方式，对师范类专业办学质量进行周期性认证，认证程序包括申请与受理、专业自评、材料审核、现场考查、结论审议、结论审定、整改提高等</w:t>
      </w:r>
      <w:r w:rsidRPr="00F30F9D">
        <w:rPr>
          <w:rFonts w:ascii="Times New Roman" w:eastAsia="方正仿宋_GBK" w:hAnsi="Times New Roman" w:cs="Times New Roman"/>
          <w:color w:val="000000"/>
          <w:kern w:val="0"/>
          <w:sz w:val="36"/>
          <w:szCs w:val="36"/>
        </w:rPr>
        <w:t>7</w:t>
      </w:r>
      <w:r w:rsidRPr="00F30F9D">
        <w:rPr>
          <w:rFonts w:ascii="Times New Roman" w:eastAsia="方正仿宋_GBK" w:hAnsi="Times New Roman" w:cs="Times New Roman"/>
          <w:color w:val="000000"/>
          <w:kern w:val="0"/>
          <w:sz w:val="36"/>
          <w:szCs w:val="36"/>
        </w:rPr>
        <w:t>个阶段。</w:t>
      </w:r>
    </w:p>
    <w:p w14:paraId="42E605E5"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19.</w:t>
      </w:r>
      <w:r w:rsidRPr="00F30F9D">
        <w:rPr>
          <w:rFonts w:ascii="Times New Roman" w:eastAsia="方正仿宋_GBK" w:hAnsi="Times New Roman" w:cs="Times New Roman"/>
          <w:b/>
          <w:bCs/>
          <w:color w:val="000000"/>
          <w:kern w:val="0"/>
          <w:sz w:val="36"/>
          <w:szCs w:val="36"/>
        </w:rPr>
        <w:t>师范类专业二级认证指标是什么？</w:t>
      </w:r>
    </w:p>
    <w:p w14:paraId="0E311857" w14:textId="77777777" w:rsidR="00AD4D9A"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color w:val="000000"/>
          <w:kern w:val="0"/>
          <w:sz w:val="36"/>
          <w:szCs w:val="36"/>
        </w:rPr>
        <w:t>8</w:t>
      </w:r>
      <w:r w:rsidRPr="00F30F9D">
        <w:rPr>
          <w:rFonts w:ascii="Times New Roman" w:eastAsia="方正仿宋_GBK" w:hAnsi="Times New Roman" w:cs="Times New Roman"/>
          <w:color w:val="000000"/>
          <w:kern w:val="0"/>
          <w:sz w:val="36"/>
          <w:szCs w:val="36"/>
        </w:rPr>
        <w:t>个一级指标，</w:t>
      </w:r>
      <w:r w:rsidRPr="00F30F9D">
        <w:rPr>
          <w:rFonts w:ascii="Times New Roman" w:eastAsia="方正仿宋_GBK" w:hAnsi="Times New Roman" w:cs="Times New Roman"/>
          <w:color w:val="000000"/>
          <w:kern w:val="0"/>
          <w:sz w:val="36"/>
          <w:szCs w:val="36"/>
        </w:rPr>
        <w:t>38</w:t>
      </w:r>
      <w:r w:rsidRPr="00F30F9D">
        <w:rPr>
          <w:rFonts w:ascii="Times New Roman" w:eastAsia="方正仿宋_GBK" w:hAnsi="Times New Roman" w:cs="Times New Roman"/>
          <w:color w:val="000000"/>
          <w:kern w:val="0"/>
          <w:sz w:val="36"/>
          <w:szCs w:val="36"/>
        </w:rPr>
        <w:t>个二级指标。</w:t>
      </w:r>
    </w:p>
    <w:p w14:paraId="50A0DB9B" w14:textId="298E112C" w:rsidR="004A3F4D" w:rsidRDefault="004A3F4D" w:rsidP="004A3F4D">
      <w:pPr>
        <w:widowControl/>
        <w:shd w:val="clear" w:color="auto" w:fill="FFFFFF"/>
        <w:jc w:val="center"/>
        <w:rPr>
          <w:rFonts w:ascii="Times New Roman" w:eastAsia="方正仿宋_GBK" w:hAnsi="Times New Roman" w:cs="Times New Roman" w:hint="eastAsia"/>
          <w:color w:val="000000"/>
          <w:kern w:val="0"/>
          <w:sz w:val="36"/>
          <w:szCs w:val="36"/>
        </w:rPr>
      </w:pPr>
      <w:r w:rsidRPr="004A3F4D">
        <w:drawing>
          <wp:inline distT="0" distB="0" distL="0" distR="0" wp14:anchorId="4A35930F" wp14:editId="443DC907">
            <wp:extent cx="5274310" cy="2531110"/>
            <wp:effectExtent l="0" t="0" r="2540" b="2540"/>
            <wp:docPr id="13684306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0601" name=""/>
                    <pic:cNvPicPr/>
                  </pic:nvPicPr>
                  <pic:blipFill>
                    <a:blip r:embed="rId5"/>
                    <a:stretch>
                      <a:fillRect/>
                    </a:stretch>
                  </pic:blipFill>
                  <pic:spPr>
                    <a:xfrm>
                      <a:off x="0" y="0"/>
                      <a:ext cx="5274310" cy="2531110"/>
                    </a:xfrm>
                    <a:prstGeom prst="rect">
                      <a:avLst/>
                    </a:prstGeom>
                  </pic:spPr>
                </pic:pic>
              </a:graphicData>
            </a:graphic>
          </wp:inline>
        </w:drawing>
      </w:r>
    </w:p>
    <w:p w14:paraId="13399B98" w14:textId="77777777" w:rsidR="00AD4D9A" w:rsidRPr="00AD4D9A" w:rsidRDefault="00F30F9D" w:rsidP="00AD4D9A">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20.</w:t>
      </w:r>
      <w:r w:rsidRPr="00F30F9D">
        <w:rPr>
          <w:rFonts w:ascii="Times New Roman" w:eastAsia="方正仿宋_GBK" w:hAnsi="Times New Roman" w:cs="Times New Roman"/>
          <w:b/>
          <w:bCs/>
          <w:color w:val="000000"/>
          <w:kern w:val="0"/>
          <w:sz w:val="36"/>
          <w:szCs w:val="36"/>
        </w:rPr>
        <w:t>您了解学校的认证工作领导小组和工作组么？</w:t>
      </w:r>
    </w:p>
    <w:p w14:paraId="2805E258" w14:textId="77777777" w:rsidR="004A3F4D"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专业认证工作涉及到人才培养的方方面面，需要参评专业及所在学院、相关职能部门的共同参与。为推进认证工作的顺利进行，参评高校应成立认证工作领导小组，负责认证工作的统筹协调，领导小组的主要工作包括制定认证工作方案，组织指导、检查监督自评报告及支撑材料的准备工作，协调专家进校期间的考查工作，领导小组组长一般由学校主要负责人担任。同时，还应成立由参评专业所在学院、教学管</w:t>
      </w:r>
      <w:r w:rsidRPr="00F30F9D">
        <w:rPr>
          <w:rFonts w:ascii="Times New Roman" w:eastAsia="方正仿宋_GBK" w:hAnsi="Times New Roman" w:cs="Times New Roman"/>
          <w:color w:val="000000"/>
          <w:kern w:val="0"/>
          <w:sz w:val="36"/>
          <w:szCs w:val="36"/>
        </w:rPr>
        <w:lastRenderedPageBreak/>
        <w:t>理相关部门参与的认证工作组，具体负责自评材料的准备、整理，自评报告撰写等方面的工作。</w:t>
      </w:r>
    </w:p>
    <w:p w14:paraId="0FC2FCA8" w14:textId="4240990D" w:rsidR="004A3F4D" w:rsidRDefault="00F30F9D" w:rsidP="00AD4D9A">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学校成立了以</w:t>
      </w:r>
      <w:r w:rsidR="004A3F4D">
        <w:rPr>
          <w:rFonts w:ascii="Times New Roman" w:eastAsia="方正仿宋_GBK" w:hAnsi="Times New Roman" w:cs="Times New Roman" w:hint="eastAsia"/>
          <w:color w:val="000000"/>
          <w:kern w:val="0"/>
          <w:sz w:val="36"/>
          <w:szCs w:val="36"/>
        </w:rPr>
        <w:t>杨宇民</w:t>
      </w:r>
      <w:r w:rsidRPr="00F30F9D">
        <w:rPr>
          <w:rFonts w:ascii="Times New Roman" w:eastAsia="方正仿宋_GBK" w:hAnsi="Times New Roman" w:cs="Times New Roman"/>
          <w:color w:val="000000"/>
          <w:kern w:val="0"/>
          <w:sz w:val="36"/>
          <w:szCs w:val="36"/>
        </w:rPr>
        <w:t>校长为组长，</w:t>
      </w:r>
      <w:r w:rsidR="004A3F4D" w:rsidRPr="004A3F4D">
        <w:rPr>
          <w:rFonts w:ascii="Times New Roman" w:eastAsia="方正仿宋_GBK" w:hAnsi="Times New Roman" w:cs="Times New Roman" w:hint="eastAsia"/>
          <w:color w:val="000000"/>
          <w:kern w:val="0"/>
          <w:sz w:val="36"/>
          <w:szCs w:val="36"/>
        </w:rPr>
        <w:t>王卫东、陆俊杰、吉明明、施</w:t>
      </w:r>
      <w:proofErr w:type="gramStart"/>
      <w:r w:rsidR="004A3F4D" w:rsidRPr="004A3F4D">
        <w:rPr>
          <w:rFonts w:ascii="Times New Roman" w:eastAsia="方正仿宋_GBK" w:hAnsi="Times New Roman" w:cs="Times New Roman" w:hint="eastAsia"/>
          <w:color w:val="000000"/>
          <w:kern w:val="0"/>
          <w:sz w:val="36"/>
          <w:szCs w:val="36"/>
        </w:rPr>
        <w:t>佺</w:t>
      </w:r>
      <w:proofErr w:type="gramEnd"/>
      <w:r w:rsidR="004A3F4D" w:rsidRPr="004A3F4D">
        <w:rPr>
          <w:rFonts w:ascii="Times New Roman" w:eastAsia="方正仿宋_GBK" w:hAnsi="Times New Roman" w:cs="Times New Roman" w:hint="eastAsia"/>
          <w:color w:val="000000"/>
          <w:kern w:val="0"/>
          <w:sz w:val="36"/>
          <w:szCs w:val="36"/>
        </w:rPr>
        <w:t>、徐骏、陈玉娟、施炜、华亮</w:t>
      </w:r>
      <w:r w:rsidR="004A3F4D">
        <w:rPr>
          <w:rFonts w:ascii="Times New Roman" w:eastAsia="方正仿宋_GBK" w:hAnsi="Times New Roman" w:cs="Times New Roman" w:hint="eastAsia"/>
          <w:color w:val="000000"/>
          <w:kern w:val="0"/>
          <w:sz w:val="36"/>
          <w:szCs w:val="36"/>
        </w:rPr>
        <w:t>等</w:t>
      </w:r>
      <w:r w:rsidRPr="00F30F9D">
        <w:rPr>
          <w:rFonts w:ascii="Times New Roman" w:eastAsia="方正仿宋_GBK" w:hAnsi="Times New Roman" w:cs="Times New Roman"/>
          <w:color w:val="000000"/>
          <w:kern w:val="0"/>
          <w:sz w:val="36"/>
          <w:szCs w:val="36"/>
        </w:rPr>
        <w:t>副校长为副组长，</w:t>
      </w:r>
      <w:r w:rsidR="004A3F4D" w:rsidRPr="004A3F4D">
        <w:rPr>
          <w:rFonts w:ascii="Times New Roman" w:eastAsia="方正仿宋_GBK" w:hAnsi="Times New Roman" w:cs="Times New Roman" w:hint="eastAsia"/>
          <w:color w:val="000000"/>
          <w:kern w:val="0"/>
          <w:sz w:val="36"/>
          <w:szCs w:val="36"/>
        </w:rPr>
        <w:t>党委宣传部、校长办公室、教务处、</w:t>
      </w:r>
      <w:proofErr w:type="gramStart"/>
      <w:r w:rsidR="004A3F4D" w:rsidRPr="004A3F4D">
        <w:rPr>
          <w:rFonts w:ascii="Times New Roman" w:eastAsia="方正仿宋_GBK" w:hAnsi="Times New Roman" w:cs="Times New Roman" w:hint="eastAsia"/>
          <w:color w:val="000000"/>
          <w:kern w:val="0"/>
          <w:sz w:val="36"/>
          <w:szCs w:val="36"/>
        </w:rPr>
        <w:t>教学质生管理处</w:t>
      </w:r>
      <w:proofErr w:type="gramEnd"/>
      <w:r w:rsidR="004A3F4D" w:rsidRPr="004A3F4D">
        <w:rPr>
          <w:rFonts w:ascii="Times New Roman" w:eastAsia="方正仿宋_GBK" w:hAnsi="Times New Roman" w:cs="Times New Roman" w:hint="eastAsia"/>
          <w:color w:val="000000"/>
          <w:kern w:val="0"/>
          <w:sz w:val="36"/>
          <w:szCs w:val="36"/>
        </w:rPr>
        <w:t>、科学技术处、人文社科处、人事处、学生工作处、财务处、发展规划处、国际合作与交流处、国有资产管理处、后勤保障部、团委、图书馆、档案馆、现代教育技术中心、工程训练中心、附属医院等单位的负责同志</w:t>
      </w:r>
      <w:r w:rsidR="004A3F4D">
        <w:rPr>
          <w:rFonts w:ascii="Times New Roman" w:eastAsia="方正仿宋_GBK" w:hAnsi="Times New Roman" w:cs="Times New Roman" w:hint="eastAsia"/>
          <w:color w:val="000000"/>
          <w:kern w:val="0"/>
          <w:sz w:val="36"/>
          <w:szCs w:val="36"/>
        </w:rPr>
        <w:t>为成员的</w:t>
      </w:r>
      <w:r w:rsidR="004A3F4D" w:rsidRPr="00F30F9D">
        <w:rPr>
          <w:rFonts w:ascii="Times New Roman" w:eastAsia="方正仿宋_GBK" w:hAnsi="Times New Roman" w:cs="Times New Roman"/>
          <w:color w:val="000000"/>
          <w:kern w:val="0"/>
          <w:sz w:val="36"/>
          <w:szCs w:val="36"/>
        </w:rPr>
        <w:t>认证领导小组</w:t>
      </w:r>
      <w:r w:rsidR="004A3F4D">
        <w:rPr>
          <w:rFonts w:ascii="Times New Roman" w:eastAsia="方正仿宋_GBK" w:hAnsi="Times New Roman" w:cs="Times New Roman" w:hint="eastAsia"/>
          <w:color w:val="000000"/>
          <w:kern w:val="0"/>
          <w:sz w:val="36"/>
          <w:szCs w:val="36"/>
        </w:rPr>
        <w:t>。</w:t>
      </w:r>
    </w:p>
    <w:bookmarkEnd w:id="1"/>
    <w:p w14:paraId="6EA59023" w14:textId="77777777" w:rsidR="004A3F4D" w:rsidRDefault="004A3F4D" w:rsidP="00AD4D9A">
      <w:pPr>
        <w:widowControl/>
        <w:shd w:val="clear" w:color="auto" w:fill="FFFFFF"/>
        <w:ind w:firstLineChars="200" w:firstLine="720"/>
        <w:rPr>
          <w:rFonts w:ascii="Times New Roman" w:eastAsia="方正仿宋_GBK" w:hAnsi="Times New Roman" w:cs="Times New Roman"/>
          <w:color w:val="000000"/>
          <w:kern w:val="0"/>
          <w:sz w:val="36"/>
          <w:szCs w:val="36"/>
        </w:rPr>
      </w:pPr>
    </w:p>
    <w:p w14:paraId="31585EDC" w14:textId="77777777" w:rsidR="004A3F4D" w:rsidRDefault="004A3F4D" w:rsidP="00AD4D9A">
      <w:pPr>
        <w:widowControl/>
        <w:shd w:val="clear" w:color="auto" w:fill="FFFFFF"/>
        <w:ind w:firstLineChars="200" w:firstLine="720"/>
        <w:rPr>
          <w:rFonts w:ascii="Times New Roman" w:eastAsia="方正仿宋_GBK" w:hAnsi="Times New Roman" w:cs="Times New Roman"/>
          <w:color w:val="000000"/>
          <w:kern w:val="0"/>
          <w:sz w:val="36"/>
          <w:szCs w:val="36"/>
        </w:rPr>
      </w:pPr>
    </w:p>
    <w:p w14:paraId="5DC76F3C" w14:textId="7D862DD8" w:rsidR="004A3F4D" w:rsidRDefault="004A3F4D">
      <w:pPr>
        <w:widowControl/>
        <w:jc w:val="left"/>
        <w:rPr>
          <w:rFonts w:ascii="Times New Roman" w:eastAsia="方正仿宋_GBK" w:hAnsi="Times New Roman" w:cs="Times New Roman"/>
          <w:color w:val="000000"/>
          <w:kern w:val="0"/>
          <w:sz w:val="36"/>
          <w:szCs w:val="36"/>
        </w:rPr>
      </w:pPr>
      <w:r>
        <w:rPr>
          <w:rFonts w:ascii="Times New Roman" w:eastAsia="方正仿宋_GBK" w:hAnsi="Times New Roman" w:cs="Times New Roman"/>
          <w:color w:val="000000"/>
          <w:kern w:val="0"/>
          <w:sz w:val="36"/>
          <w:szCs w:val="36"/>
        </w:rPr>
        <w:br w:type="page"/>
      </w:r>
    </w:p>
    <w:p w14:paraId="1F99B81F" w14:textId="00AE75AB" w:rsidR="00F30F9D" w:rsidRPr="004A3F4D" w:rsidRDefault="004A3F4D" w:rsidP="004A3F4D">
      <w:pPr>
        <w:widowControl/>
        <w:shd w:val="clear" w:color="auto" w:fill="FFFFFF"/>
        <w:jc w:val="center"/>
        <w:rPr>
          <w:rFonts w:ascii="华光楷体_CNKI" w:eastAsia="华光楷体_CNKI" w:hAnsi="华光楷体_CNKI" w:cs="Courier New"/>
          <w:b/>
          <w:bCs/>
          <w:kern w:val="0"/>
          <w:sz w:val="55"/>
          <w:szCs w:val="55"/>
        </w:rPr>
      </w:pPr>
      <w:r w:rsidRPr="004A3F4D">
        <w:rPr>
          <w:rFonts w:ascii="华光楷体_CNKI" w:eastAsia="华光楷体_CNKI" w:hAnsi="华光楷体_CNKI" w:cs="Courier New"/>
          <w:b/>
          <w:bCs/>
          <w:kern w:val="0"/>
          <w:sz w:val="55"/>
          <w:szCs w:val="55"/>
        </w:rPr>
        <w:lastRenderedPageBreak/>
        <w:t>第二部分</w:t>
      </w:r>
      <w:r w:rsidR="00076EF8">
        <w:rPr>
          <w:rFonts w:ascii="华光楷体_CNKI" w:eastAsia="华光楷体_CNKI" w:hAnsi="华光楷体_CNKI" w:cs="Courier New" w:hint="eastAsia"/>
          <w:b/>
          <w:bCs/>
          <w:kern w:val="0"/>
          <w:sz w:val="55"/>
          <w:szCs w:val="55"/>
        </w:rPr>
        <w:t xml:space="preserve">  </w:t>
      </w:r>
      <w:r w:rsidRPr="004A3F4D">
        <w:rPr>
          <w:rFonts w:ascii="华光楷体_CNKI" w:eastAsia="华光楷体_CNKI" w:hAnsi="华光楷体_CNKI" w:cs="Courier New"/>
          <w:b/>
          <w:bCs/>
          <w:kern w:val="0"/>
          <w:sz w:val="55"/>
          <w:szCs w:val="55"/>
        </w:rPr>
        <w:t>教师访谈参考</w:t>
      </w:r>
    </w:p>
    <w:p w14:paraId="02FFEC3A" w14:textId="77777777" w:rsidR="00B309A7" w:rsidRPr="00B309A7" w:rsidRDefault="004A3F4D" w:rsidP="004A3F4D">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对教师访谈采用了一对一的方式，提出的问题比较广泛，主要考查教师是否有足够的时间从事教育相关的工作，如是否有时间辅导学生，是否从事相关的科研工作，是否带研究生等。在考查过程中，重点关注本专业培养目标、毕业要求、课程与教学三者是否贯通落实，专业支持条件、教师队伍培养、学生发展等方面的执行情况也是谈得较多的内容。</w:t>
      </w:r>
    </w:p>
    <w:p w14:paraId="4A4BF433" w14:textId="77777777" w:rsidR="00B309A7" w:rsidRPr="00406546" w:rsidRDefault="004A3F4D" w:rsidP="004A3F4D">
      <w:pPr>
        <w:widowControl/>
        <w:shd w:val="clear" w:color="auto" w:fill="FFFFFF"/>
        <w:ind w:firstLineChars="200" w:firstLine="723"/>
        <w:rPr>
          <w:rFonts w:ascii="Times New Roman" w:eastAsia="方正仿宋_GBK" w:hAnsi="Times New Roman" w:cs="Times New Roman"/>
          <w:b/>
          <w:bCs/>
          <w:color w:val="000000"/>
          <w:kern w:val="0"/>
          <w:sz w:val="36"/>
          <w:szCs w:val="36"/>
        </w:rPr>
      </w:pPr>
      <w:bookmarkStart w:id="2" w:name="_Hlk164103369"/>
      <w:r w:rsidRPr="004A3F4D">
        <w:rPr>
          <w:rFonts w:ascii="Times New Roman" w:eastAsia="方正仿宋_GBK" w:hAnsi="Times New Roman" w:cs="Times New Roman"/>
          <w:b/>
          <w:bCs/>
          <w:color w:val="000000"/>
          <w:kern w:val="0"/>
          <w:sz w:val="36"/>
          <w:szCs w:val="36"/>
        </w:rPr>
        <w:t xml:space="preserve">1. </w:t>
      </w:r>
      <w:r w:rsidRPr="004A3F4D">
        <w:rPr>
          <w:rFonts w:ascii="Times New Roman" w:eastAsia="方正仿宋_GBK" w:hAnsi="Times New Roman" w:cs="Times New Roman"/>
          <w:b/>
          <w:bCs/>
          <w:color w:val="000000"/>
          <w:kern w:val="0"/>
          <w:sz w:val="36"/>
          <w:szCs w:val="36"/>
        </w:rPr>
        <w:t>你们的校训是什么？</w:t>
      </w:r>
    </w:p>
    <w:p w14:paraId="6FA2D1DB" w14:textId="48CB1937" w:rsidR="00B309A7" w:rsidRDefault="004A3F4D" w:rsidP="004A3F4D">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w:t>
      </w:r>
      <w:proofErr w:type="gramStart"/>
      <w:r w:rsidR="00B309A7" w:rsidRPr="00B309A7">
        <w:rPr>
          <w:rFonts w:ascii="Times New Roman" w:eastAsia="方正仿宋_GBK" w:hAnsi="Times New Roman" w:cs="Times New Roman" w:hint="eastAsia"/>
          <w:color w:val="000000"/>
          <w:kern w:val="0"/>
          <w:sz w:val="36"/>
          <w:szCs w:val="36"/>
        </w:rPr>
        <w:t>祈</w:t>
      </w:r>
      <w:proofErr w:type="gramEnd"/>
      <w:r w:rsidR="00B309A7" w:rsidRPr="00B309A7">
        <w:rPr>
          <w:rFonts w:ascii="Times New Roman" w:eastAsia="方正仿宋_GBK" w:hAnsi="Times New Roman" w:cs="Times New Roman" w:hint="eastAsia"/>
          <w:color w:val="000000"/>
          <w:kern w:val="0"/>
          <w:sz w:val="36"/>
          <w:szCs w:val="36"/>
        </w:rPr>
        <w:t>通中西</w:t>
      </w:r>
      <w:r w:rsidR="00B309A7" w:rsidRPr="00B309A7">
        <w:rPr>
          <w:rFonts w:ascii="Times New Roman" w:eastAsia="方正仿宋_GBK" w:hAnsi="Times New Roman" w:cs="Times New Roman"/>
          <w:color w:val="000000"/>
          <w:kern w:val="0"/>
          <w:sz w:val="36"/>
          <w:szCs w:val="36"/>
        </w:rPr>
        <w:t xml:space="preserve"> </w:t>
      </w:r>
      <w:r w:rsidR="00B309A7" w:rsidRPr="00B309A7">
        <w:rPr>
          <w:rFonts w:ascii="Times New Roman" w:eastAsia="方正仿宋_GBK" w:hAnsi="Times New Roman" w:cs="Times New Roman"/>
          <w:color w:val="000000"/>
          <w:kern w:val="0"/>
          <w:sz w:val="36"/>
          <w:szCs w:val="36"/>
        </w:rPr>
        <w:t>力求精进</w:t>
      </w:r>
    </w:p>
    <w:p w14:paraId="235ACB7F" w14:textId="77777777" w:rsidR="00406546" w:rsidRPr="00406546" w:rsidRDefault="004A3F4D" w:rsidP="004A3F4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2. </w:t>
      </w:r>
      <w:r w:rsidRPr="004A3F4D">
        <w:rPr>
          <w:rFonts w:ascii="Times New Roman" w:eastAsia="方正仿宋_GBK" w:hAnsi="Times New Roman" w:cs="Times New Roman"/>
          <w:b/>
          <w:bCs/>
          <w:color w:val="000000"/>
          <w:kern w:val="0"/>
          <w:sz w:val="36"/>
          <w:szCs w:val="36"/>
        </w:rPr>
        <w:t>什么是</w:t>
      </w:r>
      <w:r w:rsidRPr="004A3F4D">
        <w:rPr>
          <w:rFonts w:ascii="Times New Roman" w:eastAsia="方正仿宋_GBK" w:hAnsi="Times New Roman" w:cs="Times New Roman"/>
          <w:b/>
          <w:bCs/>
          <w:color w:val="000000"/>
          <w:kern w:val="0"/>
          <w:sz w:val="36"/>
          <w:szCs w:val="36"/>
        </w:rPr>
        <w:t>“</w:t>
      </w:r>
      <w:r w:rsidRPr="004A3F4D">
        <w:rPr>
          <w:rFonts w:ascii="Times New Roman" w:eastAsia="方正仿宋_GBK" w:hAnsi="Times New Roman" w:cs="Times New Roman"/>
          <w:b/>
          <w:bCs/>
          <w:color w:val="000000"/>
          <w:kern w:val="0"/>
          <w:sz w:val="36"/>
          <w:szCs w:val="36"/>
        </w:rPr>
        <w:t>四有</w:t>
      </w:r>
      <w:r w:rsidRPr="004A3F4D">
        <w:rPr>
          <w:rFonts w:ascii="Times New Roman" w:eastAsia="方正仿宋_GBK" w:hAnsi="Times New Roman" w:cs="Times New Roman"/>
          <w:b/>
          <w:bCs/>
          <w:color w:val="000000"/>
          <w:kern w:val="0"/>
          <w:sz w:val="36"/>
          <w:szCs w:val="36"/>
        </w:rPr>
        <w:t>”</w:t>
      </w:r>
      <w:r w:rsidRPr="004A3F4D">
        <w:rPr>
          <w:rFonts w:ascii="Times New Roman" w:eastAsia="方正仿宋_GBK" w:hAnsi="Times New Roman" w:cs="Times New Roman"/>
          <w:b/>
          <w:bCs/>
          <w:color w:val="000000"/>
          <w:kern w:val="0"/>
          <w:sz w:val="36"/>
          <w:szCs w:val="36"/>
        </w:rPr>
        <w:t>好老师？</w:t>
      </w:r>
    </w:p>
    <w:p w14:paraId="6B6A6122" w14:textId="77777777" w:rsidR="00406546" w:rsidRDefault="004A3F4D" w:rsidP="004A3F4D">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四有</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好老师是指有理想信念、有道德情操、有扎实学识、有仁爱之心的老师。</w:t>
      </w:r>
    </w:p>
    <w:bookmarkEnd w:id="2"/>
    <w:p w14:paraId="5FA177BF" w14:textId="77777777" w:rsidR="00406546" w:rsidRPr="00406546" w:rsidRDefault="004A3F4D" w:rsidP="004A3F4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3. </w:t>
      </w:r>
      <w:r w:rsidRPr="004A3F4D">
        <w:rPr>
          <w:rFonts w:ascii="Times New Roman" w:eastAsia="方正仿宋_GBK" w:hAnsi="Times New Roman" w:cs="Times New Roman"/>
          <w:b/>
          <w:bCs/>
          <w:color w:val="000000"/>
          <w:kern w:val="0"/>
          <w:sz w:val="36"/>
          <w:szCs w:val="36"/>
        </w:rPr>
        <w:t>你认为参加认证的目的是什么？</w:t>
      </w:r>
    </w:p>
    <w:p w14:paraId="34E06531" w14:textId="77777777" w:rsidR="00406546" w:rsidRDefault="004A3F4D" w:rsidP="004A3F4D">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答：目的是为了推动师范类专业注重内涵建设</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聚焦师范生能力培养，改革培养体制机制，建立基于产出的持续改进质量保障机制和质量文化，不断提高人才培养质量。我校积极准备专业认证工作，就是为了让我校的师范专业更规范，质量更优秀，</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教师教育特色</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更鲜明。</w:t>
      </w:r>
    </w:p>
    <w:p w14:paraId="78C6D32A" w14:textId="77777777" w:rsidR="00406546" w:rsidRPr="00406546" w:rsidRDefault="004A3F4D" w:rsidP="004A3F4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4. </w:t>
      </w:r>
      <w:r w:rsidRPr="004A3F4D">
        <w:rPr>
          <w:rFonts w:ascii="Times New Roman" w:eastAsia="方正仿宋_GBK" w:hAnsi="Times New Roman" w:cs="Times New Roman"/>
          <w:b/>
          <w:bCs/>
          <w:color w:val="000000"/>
          <w:kern w:val="0"/>
          <w:sz w:val="36"/>
          <w:szCs w:val="36"/>
        </w:rPr>
        <w:t>你对认证有什么感受</w:t>
      </w:r>
      <w:r w:rsidRPr="004A3F4D">
        <w:rPr>
          <w:rFonts w:ascii="Times New Roman" w:eastAsia="方正仿宋_GBK" w:hAnsi="Times New Roman" w:cs="Times New Roman"/>
          <w:b/>
          <w:bCs/>
          <w:color w:val="000000"/>
          <w:kern w:val="0"/>
          <w:sz w:val="36"/>
          <w:szCs w:val="36"/>
        </w:rPr>
        <w:t>?</w:t>
      </w:r>
    </w:p>
    <w:p w14:paraId="567389A7" w14:textId="77777777" w:rsidR="00406546" w:rsidRDefault="004A3F4D" w:rsidP="004A3F4D">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lastRenderedPageBreak/>
        <w:t>答：原先以为认证又是一次评估，但经过认证的培训和准备工作后，感觉认证与以前的评估确实不同，这次主要是以问题导向，助</w:t>
      </w:r>
      <w:proofErr w:type="gramStart"/>
      <w:r w:rsidRPr="004A3F4D">
        <w:rPr>
          <w:rFonts w:ascii="Times New Roman" w:eastAsia="方正仿宋_GBK" w:hAnsi="Times New Roman" w:cs="Times New Roman"/>
          <w:color w:val="000000"/>
          <w:kern w:val="0"/>
          <w:sz w:val="36"/>
          <w:szCs w:val="36"/>
        </w:rPr>
        <w:t>推持续</w:t>
      </w:r>
      <w:proofErr w:type="gramEnd"/>
      <w:r w:rsidRPr="004A3F4D">
        <w:rPr>
          <w:rFonts w:ascii="Times New Roman" w:eastAsia="方正仿宋_GBK" w:hAnsi="Times New Roman" w:cs="Times New Roman"/>
          <w:color w:val="000000"/>
          <w:kern w:val="0"/>
          <w:sz w:val="36"/>
          <w:szCs w:val="36"/>
        </w:rPr>
        <w:t>改进，尤其是将毕业要求落实到每一门课程和每一节课堂上，对人才培养质量的提升确实很有促进。</w:t>
      </w:r>
    </w:p>
    <w:p w14:paraId="2FFF8C92" w14:textId="77777777" w:rsidR="00406546" w:rsidRPr="00406546" w:rsidRDefault="004A3F4D" w:rsidP="004A3F4D">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5. </w:t>
      </w:r>
      <w:r w:rsidRPr="004A3F4D">
        <w:rPr>
          <w:rFonts w:ascii="Times New Roman" w:eastAsia="方正仿宋_GBK" w:hAnsi="Times New Roman" w:cs="Times New Roman"/>
          <w:b/>
          <w:bCs/>
          <w:color w:val="000000"/>
          <w:kern w:val="0"/>
          <w:sz w:val="36"/>
          <w:szCs w:val="36"/>
        </w:rPr>
        <w:t>你作为教师在专家准备进校考查过程中起什么作用</w:t>
      </w:r>
      <w:r w:rsidRPr="004A3F4D">
        <w:rPr>
          <w:rFonts w:ascii="Times New Roman" w:eastAsia="方正仿宋_GBK" w:hAnsi="Times New Roman" w:cs="Times New Roman"/>
          <w:b/>
          <w:bCs/>
          <w:color w:val="000000"/>
          <w:kern w:val="0"/>
          <w:sz w:val="36"/>
          <w:szCs w:val="36"/>
        </w:rPr>
        <w:t>?</w:t>
      </w:r>
      <w:r w:rsidRPr="004A3F4D">
        <w:rPr>
          <w:rFonts w:ascii="Times New Roman" w:eastAsia="方正仿宋_GBK" w:hAnsi="Times New Roman" w:cs="Times New Roman"/>
          <w:b/>
          <w:bCs/>
          <w:color w:val="000000"/>
          <w:kern w:val="0"/>
          <w:sz w:val="36"/>
          <w:szCs w:val="36"/>
        </w:rPr>
        <w:t>认证后又打算怎么做</w:t>
      </w:r>
      <w:r w:rsidRPr="004A3F4D">
        <w:rPr>
          <w:rFonts w:ascii="Times New Roman" w:eastAsia="方正仿宋_GBK" w:hAnsi="Times New Roman" w:cs="Times New Roman"/>
          <w:b/>
          <w:bCs/>
          <w:color w:val="000000"/>
          <w:kern w:val="0"/>
          <w:sz w:val="36"/>
          <w:szCs w:val="36"/>
        </w:rPr>
        <w:t>?</w:t>
      </w:r>
    </w:p>
    <w:p w14:paraId="33EF42F1" w14:textId="77777777" w:rsidR="00406546" w:rsidRDefault="004A3F4D" w:rsidP="00406546">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在准备专家进校考查的这段时间，教师做了一系列的准备工作。比如，把以前的课程大纲按照课程对毕业要求的支撑度来重新修改；试卷命题的要求比以前高了，每个试题都要考虑是否能考查到学生的毕业要求；教育实习的材料比以前更重视了，每一个环节都要考虑毕业要求。认证以后，我们还将继续按照专家提出的改进建议，根据认证标准进行整改，将目前仅仅是</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形似</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的材料努力做到</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神似</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，每一个培养环节都充分体现</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学生中心，产出导向，持续改进</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，把提高人才培养质量放在心上，落到实处。</w:t>
      </w:r>
    </w:p>
    <w:p w14:paraId="1F428B7A" w14:textId="77777777" w:rsidR="00406546" w:rsidRPr="00406546" w:rsidRDefault="004A3F4D" w:rsidP="004065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6. </w:t>
      </w:r>
      <w:r w:rsidRPr="004A3F4D">
        <w:rPr>
          <w:rFonts w:ascii="Times New Roman" w:eastAsia="方正仿宋_GBK" w:hAnsi="Times New Roman" w:cs="Times New Roman"/>
          <w:b/>
          <w:bCs/>
          <w:color w:val="000000"/>
          <w:kern w:val="0"/>
          <w:sz w:val="36"/>
          <w:szCs w:val="36"/>
        </w:rPr>
        <w:t>学校地理科学（师范）专业有多少在校生？</w:t>
      </w:r>
    </w:p>
    <w:p w14:paraId="70085038" w14:textId="788C9724" w:rsidR="00406546" w:rsidRDefault="004A3F4D" w:rsidP="00406546">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w:t>
      </w:r>
      <w:r w:rsidRPr="004A3F4D">
        <w:rPr>
          <w:rFonts w:ascii="Times New Roman" w:eastAsia="方正仿宋_GBK" w:hAnsi="Times New Roman" w:cs="Times New Roman"/>
          <w:color w:val="000000"/>
          <w:kern w:val="0"/>
          <w:sz w:val="36"/>
          <w:szCs w:val="36"/>
        </w:rPr>
        <w:t>20</w:t>
      </w:r>
      <w:r w:rsidR="00406546">
        <w:rPr>
          <w:rFonts w:ascii="Times New Roman" w:eastAsia="方正仿宋_GBK" w:hAnsi="Times New Roman" w:cs="Times New Roman" w:hint="eastAsia"/>
          <w:color w:val="000000"/>
          <w:kern w:val="0"/>
          <w:sz w:val="36"/>
          <w:szCs w:val="36"/>
        </w:rPr>
        <w:t>20</w:t>
      </w:r>
      <w:r w:rsidRPr="004A3F4D">
        <w:rPr>
          <w:rFonts w:ascii="Times New Roman" w:eastAsia="方正仿宋_GBK" w:hAnsi="Times New Roman" w:cs="Times New Roman"/>
          <w:color w:val="000000"/>
          <w:kern w:val="0"/>
          <w:sz w:val="36"/>
          <w:szCs w:val="36"/>
        </w:rPr>
        <w:t>级</w:t>
      </w:r>
      <w:r w:rsidR="00406546">
        <w:rPr>
          <w:rFonts w:ascii="Times New Roman" w:eastAsia="方正仿宋_GBK" w:hAnsi="Times New Roman" w:cs="Times New Roman" w:hint="eastAsia"/>
          <w:color w:val="000000"/>
          <w:kern w:val="0"/>
          <w:sz w:val="36"/>
          <w:szCs w:val="36"/>
        </w:rPr>
        <w:t>85</w:t>
      </w:r>
      <w:r w:rsidRPr="004A3F4D">
        <w:rPr>
          <w:rFonts w:ascii="Times New Roman" w:eastAsia="方正仿宋_GBK" w:hAnsi="Times New Roman" w:cs="Times New Roman"/>
          <w:color w:val="000000"/>
          <w:kern w:val="0"/>
          <w:sz w:val="36"/>
          <w:szCs w:val="36"/>
        </w:rPr>
        <w:t>人，</w:t>
      </w:r>
      <w:r w:rsidRPr="004A3F4D">
        <w:rPr>
          <w:rFonts w:ascii="Times New Roman" w:eastAsia="方正仿宋_GBK" w:hAnsi="Times New Roman" w:cs="Times New Roman"/>
          <w:color w:val="000000"/>
          <w:kern w:val="0"/>
          <w:sz w:val="36"/>
          <w:szCs w:val="36"/>
        </w:rPr>
        <w:t>20</w:t>
      </w:r>
      <w:r w:rsidR="00406546">
        <w:rPr>
          <w:rFonts w:ascii="Times New Roman" w:eastAsia="方正仿宋_GBK" w:hAnsi="Times New Roman" w:cs="Times New Roman" w:hint="eastAsia"/>
          <w:color w:val="000000"/>
          <w:kern w:val="0"/>
          <w:sz w:val="36"/>
          <w:szCs w:val="36"/>
        </w:rPr>
        <w:t>21</w:t>
      </w:r>
      <w:r w:rsidRPr="004A3F4D">
        <w:rPr>
          <w:rFonts w:ascii="Times New Roman" w:eastAsia="方正仿宋_GBK" w:hAnsi="Times New Roman" w:cs="Times New Roman"/>
          <w:color w:val="000000"/>
          <w:kern w:val="0"/>
          <w:sz w:val="36"/>
          <w:szCs w:val="36"/>
        </w:rPr>
        <w:t>级</w:t>
      </w:r>
      <w:r w:rsidRPr="004A3F4D">
        <w:rPr>
          <w:rFonts w:ascii="Times New Roman" w:eastAsia="方正仿宋_GBK" w:hAnsi="Times New Roman" w:cs="Times New Roman"/>
          <w:color w:val="000000"/>
          <w:kern w:val="0"/>
          <w:sz w:val="36"/>
          <w:szCs w:val="36"/>
        </w:rPr>
        <w:t>1</w:t>
      </w:r>
      <w:r w:rsidR="00406546">
        <w:rPr>
          <w:rFonts w:ascii="Times New Roman" w:eastAsia="方正仿宋_GBK" w:hAnsi="Times New Roman" w:cs="Times New Roman" w:hint="eastAsia"/>
          <w:color w:val="000000"/>
          <w:kern w:val="0"/>
          <w:sz w:val="36"/>
          <w:szCs w:val="36"/>
        </w:rPr>
        <w:t>07</w:t>
      </w:r>
      <w:r w:rsidRPr="004A3F4D">
        <w:rPr>
          <w:rFonts w:ascii="Times New Roman" w:eastAsia="方正仿宋_GBK" w:hAnsi="Times New Roman" w:cs="Times New Roman"/>
          <w:color w:val="000000"/>
          <w:kern w:val="0"/>
          <w:sz w:val="36"/>
          <w:szCs w:val="36"/>
        </w:rPr>
        <w:t>人，</w:t>
      </w:r>
      <w:r w:rsidRPr="004A3F4D">
        <w:rPr>
          <w:rFonts w:ascii="Times New Roman" w:eastAsia="方正仿宋_GBK" w:hAnsi="Times New Roman" w:cs="Times New Roman"/>
          <w:color w:val="000000"/>
          <w:kern w:val="0"/>
          <w:sz w:val="36"/>
          <w:szCs w:val="36"/>
        </w:rPr>
        <w:t>202</w:t>
      </w:r>
      <w:r w:rsidR="00406546">
        <w:rPr>
          <w:rFonts w:ascii="Times New Roman" w:eastAsia="方正仿宋_GBK" w:hAnsi="Times New Roman" w:cs="Times New Roman" w:hint="eastAsia"/>
          <w:color w:val="000000"/>
          <w:kern w:val="0"/>
          <w:sz w:val="36"/>
          <w:szCs w:val="36"/>
        </w:rPr>
        <w:t>2</w:t>
      </w:r>
      <w:r w:rsidRPr="004A3F4D">
        <w:rPr>
          <w:rFonts w:ascii="Times New Roman" w:eastAsia="方正仿宋_GBK" w:hAnsi="Times New Roman" w:cs="Times New Roman"/>
          <w:color w:val="000000"/>
          <w:kern w:val="0"/>
          <w:sz w:val="36"/>
          <w:szCs w:val="36"/>
        </w:rPr>
        <w:t>级</w:t>
      </w:r>
      <w:r w:rsidRPr="004A3F4D">
        <w:rPr>
          <w:rFonts w:ascii="Times New Roman" w:eastAsia="方正仿宋_GBK" w:hAnsi="Times New Roman" w:cs="Times New Roman"/>
          <w:color w:val="000000"/>
          <w:kern w:val="0"/>
          <w:sz w:val="36"/>
          <w:szCs w:val="36"/>
        </w:rPr>
        <w:t>131</w:t>
      </w:r>
      <w:r w:rsidRPr="004A3F4D">
        <w:rPr>
          <w:rFonts w:ascii="Times New Roman" w:eastAsia="方正仿宋_GBK" w:hAnsi="Times New Roman" w:cs="Times New Roman"/>
          <w:color w:val="000000"/>
          <w:kern w:val="0"/>
          <w:sz w:val="36"/>
          <w:szCs w:val="36"/>
        </w:rPr>
        <w:t>人，</w:t>
      </w:r>
      <w:r w:rsidRPr="004A3F4D">
        <w:rPr>
          <w:rFonts w:ascii="Times New Roman" w:eastAsia="方正仿宋_GBK" w:hAnsi="Times New Roman" w:cs="Times New Roman"/>
          <w:color w:val="000000"/>
          <w:kern w:val="0"/>
          <w:sz w:val="36"/>
          <w:szCs w:val="36"/>
        </w:rPr>
        <w:t>202</w:t>
      </w:r>
      <w:r w:rsidR="00406546">
        <w:rPr>
          <w:rFonts w:ascii="Times New Roman" w:eastAsia="方正仿宋_GBK" w:hAnsi="Times New Roman" w:cs="Times New Roman" w:hint="eastAsia"/>
          <w:color w:val="000000"/>
          <w:kern w:val="0"/>
          <w:sz w:val="36"/>
          <w:szCs w:val="36"/>
        </w:rPr>
        <w:t>3</w:t>
      </w:r>
      <w:r w:rsidRPr="004A3F4D">
        <w:rPr>
          <w:rFonts w:ascii="Times New Roman" w:eastAsia="方正仿宋_GBK" w:hAnsi="Times New Roman" w:cs="Times New Roman"/>
          <w:color w:val="000000"/>
          <w:kern w:val="0"/>
          <w:sz w:val="36"/>
          <w:szCs w:val="36"/>
        </w:rPr>
        <w:t>级</w:t>
      </w:r>
      <w:r w:rsidR="00406546">
        <w:rPr>
          <w:rFonts w:ascii="Times New Roman" w:eastAsia="方正仿宋_GBK" w:hAnsi="Times New Roman" w:cs="Times New Roman" w:hint="eastAsia"/>
          <w:color w:val="000000"/>
          <w:kern w:val="0"/>
          <w:sz w:val="36"/>
          <w:szCs w:val="36"/>
        </w:rPr>
        <w:t>85</w:t>
      </w:r>
      <w:r w:rsidRPr="004A3F4D">
        <w:rPr>
          <w:rFonts w:ascii="Times New Roman" w:eastAsia="方正仿宋_GBK" w:hAnsi="Times New Roman" w:cs="Times New Roman"/>
          <w:color w:val="000000"/>
          <w:kern w:val="0"/>
          <w:sz w:val="36"/>
          <w:szCs w:val="36"/>
        </w:rPr>
        <w:t>人。</w:t>
      </w:r>
    </w:p>
    <w:p w14:paraId="453D6BF0" w14:textId="77777777" w:rsidR="00406546" w:rsidRPr="00406546" w:rsidRDefault="004A3F4D" w:rsidP="004065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7. </w:t>
      </w:r>
      <w:r w:rsidRPr="004A3F4D">
        <w:rPr>
          <w:rFonts w:ascii="Times New Roman" w:eastAsia="方正仿宋_GBK" w:hAnsi="Times New Roman" w:cs="Times New Roman"/>
          <w:b/>
          <w:bCs/>
          <w:color w:val="000000"/>
          <w:kern w:val="0"/>
          <w:sz w:val="36"/>
          <w:szCs w:val="36"/>
        </w:rPr>
        <w:t>您觉得师范</w:t>
      </w:r>
      <w:proofErr w:type="gramStart"/>
      <w:r w:rsidRPr="004A3F4D">
        <w:rPr>
          <w:rFonts w:ascii="Times New Roman" w:eastAsia="方正仿宋_GBK" w:hAnsi="Times New Roman" w:cs="Times New Roman"/>
          <w:b/>
          <w:bCs/>
          <w:color w:val="000000"/>
          <w:kern w:val="0"/>
          <w:sz w:val="36"/>
          <w:szCs w:val="36"/>
        </w:rPr>
        <w:t>生专业</w:t>
      </w:r>
      <w:proofErr w:type="gramEnd"/>
      <w:r w:rsidRPr="004A3F4D">
        <w:rPr>
          <w:rFonts w:ascii="Times New Roman" w:eastAsia="方正仿宋_GBK" w:hAnsi="Times New Roman" w:cs="Times New Roman"/>
          <w:b/>
          <w:bCs/>
          <w:color w:val="000000"/>
          <w:kern w:val="0"/>
          <w:sz w:val="36"/>
          <w:szCs w:val="36"/>
        </w:rPr>
        <w:t>认证对学生、教师和专业发展有何影响？</w:t>
      </w:r>
    </w:p>
    <w:p w14:paraId="47D94DC1" w14:textId="77777777" w:rsidR="00406546" w:rsidRDefault="004A3F4D" w:rsidP="00406546">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lastRenderedPageBreak/>
        <w:t>答：</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学生中心、产出导向、持续改进</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的认证理念，是师范类专业认证工作的行动指针，在这理念的指导下，我们的教育教学过程更加注重学生的能力的培养，更加注重教学内容教学方法的完善和改进，更加注重专业的内涵和机制建设，对于提升专业的影响力和竞争力会更有帮助。确实到达了</w:t>
      </w:r>
      <w:proofErr w:type="gramStart"/>
      <w:r w:rsidRPr="004A3F4D">
        <w:rPr>
          <w:rFonts w:ascii="Times New Roman" w:eastAsia="方正仿宋_GBK" w:hAnsi="Times New Roman" w:cs="Times New Roman"/>
          <w:color w:val="000000"/>
          <w:kern w:val="0"/>
          <w:sz w:val="36"/>
          <w:szCs w:val="36"/>
        </w:rPr>
        <w:t>以评促建</w:t>
      </w:r>
      <w:proofErr w:type="gramEnd"/>
      <w:r w:rsidRPr="004A3F4D">
        <w:rPr>
          <w:rFonts w:ascii="Times New Roman" w:eastAsia="方正仿宋_GBK" w:hAnsi="Times New Roman" w:cs="Times New Roman"/>
          <w:color w:val="000000"/>
          <w:kern w:val="0"/>
          <w:sz w:val="36"/>
          <w:szCs w:val="36"/>
        </w:rPr>
        <w:t>、以评促改、以评促强的效果。</w:t>
      </w:r>
    </w:p>
    <w:p w14:paraId="7737C6A1" w14:textId="77777777" w:rsidR="00406546" w:rsidRPr="00406546" w:rsidRDefault="004A3F4D" w:rsidP="004065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8. </w:t>
      </w:r>
      <w:r w:rsidRPr="004A3F4D">
        <w:rPr>
          <w:rFonts w:ascii="Times New Roman" w:eastAsia="方正仿宋_GBK" w:hAnsi="Times New Roman" w:cs="Times New Roman"/>
          <w:b/>
          <w:bCs/>
          <w:color w:val="000000"/>
          <w:kern w:val="0"/>
          <w:sz w:val="36"/>
          <w:szCs w:val="36"/>
        </w:rPr>
        <w:t>你是否了解地理科学（师范）专业的人才培养目标？如了解，请简要说明，您所教学科与将来学生所从事的工作（或毕业要求）有哪些相关性？</w:t>
      </w:r>
    </w:p>
    <w:p w14:paraId="62555EEC" w14:textId="7688BFEC" w:rsidR="004A3F4D" w:rsidRPr="004A3F4D" w:rsidRDefault="004A3F4D" w:rsidP="00406546">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答：培养目标见第五部分专业相关知识，与毕业要求的相关性，可以参照自己的教学大纲中下面表格回答。</w:t>
      </w:r>
    </w:p>
    <w:p w14:paraId="74CEC093" w14:textId="3633E639" w:rsidR="004A3F4D" w:rsidRDefault="00406546" w:rsidP="00406546">
      <w:pPr>
        <w:spacing w:line="360" w:lineRule="auto"/>
        <w:jc w:val="center"/>
        <w:rPr>
          <w:rFonts w:ascii="Times New Roman" w:eastAsia="方正仿宋_GBK" w:hAnsi="Times New Roman" w:cs="Times New Roman"/>
          <w:color w:val="000000"/>
          <w:kern w:val="0"/>
          <w:sz w:val="36"/>
          <w:szCs w:val="36"/>
        </w:rPr>
      </w:pPr>
      <w:r>
        <w:rPr>
          <w:rFonts w:ascii="Times New Roman" w:eastAsia="宋体" w:hAnsi="Times New Roman"/>
          <w:noProof/>
          <w:kern w:val="0"/>
          <w:szCs w:val="24"/>
          <w:lang w:bidi="ar"/>
        </w:rPr>
        <w:drawing>
          <wp:inline distT="0" distB="0" distL="114300" distR="114300" wp14:anchorId="0013EB49" wp14:editId="1735F177">
            <wp:extent cx="4801412" cy="294132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4810713" cy="2947018"/>
                    </a:xfrm>
                    <a:prstGeom prst="rect">
                      <a:avLst/>
                    </a:prstGeom>
                    <a:noFill/>
                    <a:ln w="9525">
                      <a:noFill/>
                    </a:ln>
                  </pic:spPr>
                </pic:pic>
              </a:graphicData>
            </a:graphic>
          </wp:inline>
        </w:drawing>
      </w:r>
    </w:p>
    <w:p w14:paraId="3228F706" w14:textId="77777777" w:rsidR="00406546" w:rsidRPr="00406546" w:rsidRDefault="00406546" w:rsidP="00406546">
      <w:pPr>
        <w:widowControl/>
        <w:shd w:val="clear" w:color="auto" w:fill="FFFFFF"/>
        <w:ind w:firstLineChars="200" w:firstLine="723"/>
        <w:rPr>
          <w:rFonts w:ascii="Times New Roman" w:eastAsia="方正仿宋_GBK" w:hAnsi="Times New Roman" w:cs="Times New Roman"/>
          <w:b/>
          <w:bCs/>
          <w:kern w:val="0"/>
          <w:sz w:val="36"/>
          <w:szCs w:val="36"/>
        </w:rPr>
      </w:pPr>
      <w:r w:rsidRPr="00406546">
        <w:rPr>
          <w:rFonts w:ascii="Times New Roman" w:eastAsia="方正仿宋_GBK" w:hAnsi="Times New Roman" w:cs="Times New Roman"/>
          <w:b/>
          <w:bCs/>
          <w:kern w:val="0"/>
          <w:sz w:val="36"/>
          <w:szCs w:val="36"/>
        </w:rPr>
        <w:lastRenderedPageBreak/>
        <w:t xml:space="preserve">9. </w:t>
      </w:r>
      <w:r w:rsidRPr="00406546">
        <w:rPr>
          <w:rFonts w:ascii="Times New Roman" w:eastAsia="方正仿宋_GBK" w:hAnsi="Times New Roman" w:cs="Times New Roman"/>
          <w:b/>
          <w:bCs/>
          <w:kern w:val="0"/>
          <w:sz w:val="36"/>
          <w:szCs w:val="36"/>
        </w:rPr>
        <w:t>您了解你们地理科学（师范）专业的实践教学体系么？</w:t>
      </w:r>
    </w:p>
    <w:p w14:paraId="74E12662" w14:textId="77777777" w:rsidR="00982DED"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Times New Roman" w:eastAsia="方正仿宋_GBK" w:hAnsi="Times New Roman" w:cs="Times New Roman"/>
          <w:kern w:val="0"/>
          <w:sz w:val="36"/>
          <w:szCs w:val="36"/>
        </w:rPr>
        <w:t>答：实践教学体系包括专业实践和教育实践两个部分：专业实践包括课堂实验和实践、学术训练和野外实习。课堂实验和实践于课堂内开展，</w:t>
      </w:r>
      <w:proofErr w:type="gramStart"/>
      <w:r w:rsidRPr="00406546">
        <w:rPr>
          <w:rFonts w:ascii="Times New Roman" w:eastAsia="方正仿宋_GBK" w:hAnsi="Times New Roman" w:cs="Times New Roman"/>
          <w:kern w:val="0"/>
          <w:sz w:val="36"/>
          <w:szCs w:val="36"/>
        </w:rPr>
        <w:t>一般实践</w:t>
      </w:r>
      <w:proofErr w:type="gramEnd"/>
      <w:r w:rsidRPr="00406546">
        <w:rPr>
          <w:rFonts w:ascii="Times New Roman" w:eastAsia="方正仿宋_GBK" w:hAnsi="Times New Roman" w:cs="Times New Roman"/>
          <w:kern w:val="0"/>
          <w:sz w:val="36"/>
          <w:szCs w:val="36"/>
        </w:rPr>
        <w:t>地点多选择在实验室、校园实践基地及校园周边；学术训练鼓励学生在入学时积极参与学院教师的科研项目，并在大</w:t>
      </w:r>
      <w:proofErr w:type="gramStart"/>
      <w:r w:rsidRPr="00406546">
        <w:rPr>
          <w:rFonts w:ascii="Times New Roman" w:eastAsia="方正仿宋_GBK" w:hAnsi="Times New Roman" w:cs="Times New Roman"/>
          <w:kern w:val="0"/>
          <w:sz w:val="36"/>
          <w:szCs w:val="36"/>
        </w:rPr>
        <w:t>一</w:t>
      </w:r>
      <w:proofErr w:type="gramEnd"/>
      <w:r w:rsidRPr="00406546">
        <w:rPr>
          <w:rFonts w:ascii="Times New Roman" w:eastAsia="方正仿宋_GBK" w:hAnsi="Times New Roman" w:cs="Times New Roman"/>
          <w:kern w:val="0"/>
          <w:sz w:val="36"/>
          <w:szCs w:val="36"/>
        </w:rPr>
        <w:t>和大</w:t>
      </w:r>
      <w:proofErr w:type="gramStart"/>
      <w:r w:rsidRPr="00406546">
        <w:rPr>
          <w:rFonts w:ascii="Times New Roman" w:eastAsia="方正仿宋_GBK" w:hAnsi="Times New Roman" w:cs="Times New Roman"/>
          <w:kern w:val="0"/>
          <w:sz w:val="36"/>
          <w:szCs w:val="36"/>
        </w:rPr>
        <w:t>二期间</w:t>
      </w:r>
      <w:proofErr w:type="gramEnd"/>
      <w:r w:rsidRPr="00406546">
        <w:rPr>
          <w:rFonts w:ascii="Times New Roman" w:eastAsia="方正仿宋_GBK" w:hAnsi="Times New Roman" w:cs="Times New Roman"/>
          <w:kern w:val="0"/>
          <w:sz w:val="36"/>
          <w:szCs w:val="36"/>
        </w:rPr>
        <w:t>开展创新创业项目的申请，鼓励学生在导师指导</w:t>
      </w:r>
      <w:proofErr w:type="gramStart"/>
      <w:r w:rsidRPr="00406546">
        <w:rPr>
          <w:rFonts w:ascii="Times New Roman" w:eastAsia="方正仿宋_GBK" w:hAnsi="Times New Roman" w:cs="Times New Roman"/>
          <w:kern w:val="0"/>
          <w:sz w:val="36"/>
          <w:szCs w:val="36"/>
        </w:rPr>
        <w:t>下申请</w:t>
      </w:r>
      <w:proofErr w:type="gramEnd"/>
      <w:r w:rsidRPr="00406546">
        <w:rPr>
          <w:rFonts w:ascii="Times New Roman" w:eastAsia="方正仿宋_GBK" w:hAnsi="Times New Roman" w:cs="Times New Roman"/>
          <w:kern w:val="0"/>
          <w:sz w:val="36"/>
          <w:szCs w:val="36"/>
        </w:rPr>
        <w:t>学术项目，开展学术研究，大三</w:t>
      </w:r>
      <w:proofErr w:type="gramStart"/>
      <w:r w:rsidRPr="00406546">
        <w:rPr>
          <w:rFonts w:ascii="Times New Roman" w:eastAsia="方正仿宋_GBK" w:hAnsi="Times New Roman" w:cs="Times New Roman"/>
          <w:kern w:val="0"/>
          <w:sz w:val="36"/>
          <w:szCs w:val="36"/>
        </w:rPr>
        <w:t>暑期则</w:t>
      </w:r>
      <w:proofErr w:type="gramEnd"/>
      <w:r w:rsidRPr="00406546">
        <w:rPr>
          <w:rFonts w:ascii="Times New Roman" w:eastAsia="方正仿宋_GBK" w:hAnsi="Times New Roman" w:cs="Times New Roman"/>
          <w:kern w:val="0"/>
          <w:sz w:val="36"/>
          <w:szCs w:val="36"/>
        </w:rPr>
        <w:t>要求每位学生在教师指导下进行创新能力训练，为学生的科研能力打下坚实基础；野外实习分别</w:t>
      </w:r>
      <w:r w:rsidR="00982DED">
        <w:rPr>
          <w:rFonts w:ascii="Times New Roman" w:eastAsia="方正仿宋_GBK" w:hAnsi="Times New Roman" w:cs="Times New Roman" w:hint="eastAsia"/>
          <w:kern w:val="0"/>
          <w:sz w:val="36"/>
          <w:szCs w:val="36"/>
        </w:rPr>
        <w:t>包括</w:t>
      </w:r>
      <w:r w:rsidRPr="00406546">
        <w:rPr>
          <w:rFonts w:ascii="Times New Roman" w:eastAsia="方正仿宋_GBK" w:hAnsi="Times New Roman" w:cs="Times New Roman"/>
          <w:kern w:val="0"/>
          <w:sz w:val="36"/>
          <w:szCs w:val="36"/>
        </w:rPr>
        <w:t>庐山综合自然地理野外实习</w:t>
      </w:r>
      <w:r w:rsidR="00982DED">
        <w:rPr>
          <w:rFonts w:ascii="Times New Roman" w:eastAsia="方正仿宋_GBK" w:hAnsi="Times New Roman" w:cs="Times New Roman" w:hint="eastAsia"/>
          <w:kern w:val="0"/>
          <w:sz w:val="36"/>
          <w:szCs w:val="36"/>
        </w:rPr>
        <w:t>和</w:t>
      </w:r>
      <w:r w:rsidRPr="00406546">
        <w:rPr>
          <w:rFonts w:ascii="Times New Roman" w:eastAsia="方正仿宋_GBK" w:hAnsi="Times New Roman" w:cs="Times New Roman"/>
          <w:kern w:val="0"/>
          <w:sz w:val="36"/>
          <w:szCs w:val="36"/>
        </w:rPr>
        <w:t>区域地理野外实习。教育实践构建</w:t>
      </w:r>
      <w:r w:rsidRPr="00406546">
        <w:rPr>
          <w:rFonts w:ascii="Times New Roman" w:eastAsia="方正仿宋_GBK" w:hAnsi="Times New Roman" w:cs="Times New Roman"/>
          <w:kern w:val="0"/>
          <w:sz w:val="36"/>
          <w:szCs w:val="36"/>
        </w:rPr>
        <w:t>“</w:t>
      </w:r>
      <w:r w:rsidRPr="00406546">
        <w:rPr>
          <w:rFonts w:ascii="Times New Roman" w:eastAsia="方正仿宋_GBK" w:hAnsi="Times New Roman" w:cs="Times New Roman"/>
          <w:kern w:val="0"/>
          <w:sz w:val="36"/>
          <w:szCs w:val="36"/>
        </w:rPr>
        <w:t>三习一体</w:t>
      </w:r>
      <w:r w:rsidRPr="00406546">
        <w:rPr>
          <w:rFonts w:ascii="Times New Roman" w:eastAsia="方正仿宋_GBK" w:hAnsi="Times New Roman" w:cs="Times New Roman"/>
          <w:kern w:val="0"/>
          <w:sz w:val="36"/>
          <w:szCs w:val="36"/>
        </w:rPr>
        <w:t>”</w:t>
      </w:r>
      <w:r w:rsidRPr="00406546">
        <w:rPr>
          <w:rFonts w:ascii="Times New Roman" w:eastAsia="方正仿宋_GBK" w:hAnsi="Times New Roman" w:cs="Times New Roman"/>
          <w:kern w:val="0"/>
          <w:sz w:val="36"/>
          <w:szCs w:val="36"/>
        </w:rPr>
        <w:t>（见习、实习、研习）实践教学模式，形成前后衔接、逐次推进、螺旋上升的</w:t>
      </w:r>
      <w:r w:rsidRPr="00406546">
        <w:rPr>
          <w:rFonts w:ascii="Times New Roman" w:eastAsia="方正仿宋_GBK" w:hAnsi="Times New Roman" w:cs="Times New Roman"/>
          <w:kern w:val="0"/>
          <w:sz w:val="36"/>
          <w:szCs w:val="36"/>
        </w:rPr>
        <w:t>“</w:t>
      </w:r>
      <w:r w:rsidRPr="00406546">
        <w:rPr>
          <w:rFonts w:ascii="Times New Roman" w:eastAsia="方正仿宋_GBK" w:hAnsi="Times New Roman" w:cs="Times New Roman"/>
          <w:kern w:val="0"/>
          <w:sz w:val="36"/>
          <w:szCs w:val="36"/>
        </w:rPr>
        <w:t>内联外延、多维辐合式</w:t>
      </w:r>
      <w:r w:rsidRPr="00406546">
        <w:rPr>
          <w:rFonts w:ascii="Times New Roman" w:eastAsia="方正仿宋_GBK" w:hAnsi="Times New Roman" w:cs="Times New Roman"/>
          <w:kern w:val="0"/>
          <w:sz w:val="36"/>
          <w:szCs w:val="36"/>
        </w:rPr>
        <w:t>”</w:t>
      </w:r>
      <w:r w:rsidRPr="00406546">
        <w:rPr>
          <w:rFonts w:ascii="Times New Roman" w:eastAsia="方正仿宋_GBK" w:hAnsi="Times New Roman" w:cs="Times New Roman"/>
          <w:kern w:val="0"/>
          <w:sz w:val="36"/>
          <w:szCs w:val="36"/>
        </w:rPr>
        <w:t>实践教学体系。该体系主要内容包括：</w:t>
      </w:r>
      <w:r w:rsidRPr="00406546">
        <w:rPr>
          <w:rFonts w:ascii="宋体" w:eastAsia="宋体" w:hAnsi="宋体" w:cs="宋体" w:hint="eastAsia"/>
          <w:kern w:val="0"/>
          <w:sz w:val="36"/>
          <w:szCs w:val="36"/>
        </w:rPr>
        <w:t>①</w:t>
      </w:r>
      <w:r w:rsidRPr="00406546">
        <w:rPr>
          <w:rFonts w:ascii="Times New Roman" w:eastAsia="方正仿宋_GBK" w:hAnsi="Times New Roman" w:cs="Times New Roman"/>
          <w:kern w:val="0"/>
          <w:sz w:val="36"/>
          <w:szCs w:val="36"/>
        </w:rPr>
        <w:t>技能实训。定期开展技能训练，不仅邀请教学名师和中学优秀教师等专家对师范生的说课、模拟授课、板书、板画、教学设计等技能进行培训，还在平时上课期间安排</w:t>
      </w:r>
      <w:r w:rsidRPr="00406546">
        <w:rPr>
          <w:rFonts w:ascii="Times New Roman" w:eastAsia="方正仿宋_GBK" w:hAnsi="Times New Roman" w:cs="Times New Roman"/>
          <w:kern w:val="0"/>
          <w:sz w:val="36"/>
          <w:szCs w:val="36"/>
        </w:rPr>
        <w:t>“</w:t>
      </w:r>
      <w:r w:rsidRPr="00406546">
        <w:rPr>
          <w:rFonts w:ascii="Times New Roman" w:eastAsia="方正仿宋_GBK" w:hAnsi="Times New Roman" w:cs="Times New Roman"/>
          <w:kern w:val="0"/>
          <w:sz w:val="36"/>
          <w:szCs w:val="36"/>
        </w:rPr>
        <w:t>三字一画</w:t>
      </w:r>
      <w:r w:rsidRPr="00406546">
        <w:rPr>
          <w:rFonts w:ascii="Times New Roman" w:eastAsia="方正仿宋_GBK" w:hAnsi="Times New Roman" w:cs="Times New Roman"/>
          <w:kern w:val="0"/>
          <w:sz w:val="36"/>
          <w:szCs w:val="36"/>
        </w:rPr>
        <w:t>”</w:t>
      </w:r>
      <w:r w:rsidRPr="00406546">
        <w:rPr>
          <w:rFonts w:ascii="Times New Roman" w:eastAsia="方正仿宋_GBK" w:hAnsi="Times New Roman" w:cs="Times New Roman"/>
          <w:kern w:val="0"/>
          <w:sz w:val="36"/>
          <w:szCs w:val="36"/>
        </w:rPr>
        <w:t>日常训练、微</w:t>
      </w:r>
      <w:proofErr w:type="gramStart"/>
      <w:r w:rsidRPr="00406546">
        <w:rPr>
          <w:rFonts w:ascii="Times New Roman" w:eastAsia="方正仿宋_GBK" w:hAnsi="Times New Roman" w:cs="Times New Roman"/>
          <w:kern w:val="0"/>
          <w:sz w:val="36"/>
          <w:szCs w:val="36"/>
        </w:rPr>
        <w:t>格教学</w:t>
      </w:r>
      <w:proofErr w:type="gramEnd"/>
      <w:r w:rsidRPr="00406546">
        <w:rPr>
          <w:rFonts w:ascii="Times New Roman" w:eastAsia="方正仿宋_GBK" w:hAnsi="Times New Roman" w:cs="Times New Roman"/>
          <w:kern w:val="0"/>
          <w:sz w:val="36"/>
          <w:szCs w:val="36"/>
        </w:rPr>
        <w:t>等技能训练；</w:t>
      </w:r>
      <w:r w:rsidRPr="00406546">
        <w:rPr>
          <w:rFonts w:ascii="宋体" w:eastAsia="宋体" w:hAnsi="宋体" w:cs="宋体" w:hint="eastAsia"/>
          <w:kern w:val="0"/>
          <w:sz w:val="36"/>
          <w:szCs w:val="36"/>
        </w:rPr>
        <w:t>②</w:t>
      </w:r>
      <w:r w:rsidRPr="00406546">
        <w:rPr>
          <w:rFonts w:ascii="Times New Roman" w:eastAsia="方正仿宋_GBK" w:hAnsi="Times New Roman" w:cs="Times New Roman"/>
          <w:kern w:val="0"/>
          <w:sz w:val="36"/>
          <w:szCs w:val="36"/>
        </w:rPr>
        <w:t>以赛促练。定期举办教学基本功比赛，培养师范生书法、口语表达、模拟授课和专业技能等教学基本功；</w:t>
      </w:r>
      <w:r w:rsidRPr="00406546">
        <w:rPr>
          <w:rFonts w:ascii="宋体" w:eastAsia="宋体" w:hAnsi="宋体" w:cs="宋体" w:hint="eastAsia"/>
          <w:kern w:val="0"/>
          <w:sz w:val="36"/>
          <w:szCs w:val="36"/>
        </w:rPr>
        <w:t>③</w:t>
      </w:r>
      <w:r w:rsidRPr="00406546">
        <w:rPr>
          <w:rFonts w:ascii="Times New Roman" w:eastAsia="方正仿宋_GBK" w:hAnsi="Times New Roman" w:cs="Times New Roman"/>
          <w:kern w:val="0"/>
          <w:sz w:val="36"/>
          <w:szCs w:val="36"/>
        </w:rPr>
        <w:t>教育见习。师范生</w:t>
      </w:r>
      <w:r w:rsidR="00982DED">
        <w:rPr>
          <w:rFonts w:ascii="Times New Roman" w:eastAsia="方正仿宋_GBK" w:hAnsi="Times New Roman" w:cs="Times New Roman" w:hint="eastAsia"/>
          <w:kern w:val="0"/>
          <w:sz w:val="36"/>
          <w:szCs w:val="36"/>
        </w:rPr>
        <w:t>定</w:t>
      </w:r>
      <w:r w:rsidRPr="00406546">
        <w:rPr>
          <w:rFonts w:ascii="Times New Roman" w:eastAsia="方正仿宋_GBK" w:hAnsi="Times New Roman" w:cs="Times New Roman"/>
          <w:kern w:val="0"/>
          <w:sz w:val="36"/>
          <w:szCs w:val="36"/>
        </w:rPr>
        <w:t>期到</w:t>
      </w:r>
      <w:r w:rsidR="00982DED">
        <w:rPr>
          <w:rFonts w:ascii="Times New Roman" w:eastAsia="方正仿宋_GBK" w:hAnsi="Times New Roman" w:cs="Times New Roman" w:hint="eastAsia"/>
          <w:kern w:val="0"/>
          <w:sz w:val="36"/>
          <w:szCs w:val="36"/>
        </w:rPr>
        <w:t>中学</w:t>
      </w:r>
      <w:r w:rsidRPr="00406546">
        <w:rPr>
          <w:rFonts w:ascii="Times New Roman" w:eastAsia="方正仿宋_GBK" w:hAnsi="Times New Roman" w:cs="Times New Roman"/>
          <w:kern w:val="0"/>
          <w:sz w:val="36"/>
          <w:szCs w:val="36"/>
        </w:rPr>
        <w:t>实践基地</w:t>
      </w:r>
      <w:r w:rsidRPr="00406546">
        <w:rPr>
          <w:rFonts w:ascii="Times New Roman" w:eastAsia="方正仿宋_GBK" w:hAnsi="Times New Roman" w:cs="Times New Roman"/>
          <w:kern w:val="0"/>
          <w:sz w:val="36"/>
          <w:szCs w:val="36"/>
        </w:rPr>
        <w:lastRenderedPageBreak/>
        <w:t>进行两周见习，采用以听课为主，讨论与模拟授课为辅的模式；</w:t>
      </w:r>
      <w:r w:rsidRPr="00406546">
        <w:rPr>
          <w:rFonts w:ascii="宋体" w:eastAsia="宋体" w:hAnsi="宋体" w:cs="宋体" w:hint="eastAsia"/>
          <w:kern w:val="0"/>
          <w:sz w:val="36"/>
          <w:szCs w:val="36"/>
        </w:rPr>
        <w:t>④</w:t>
      </w:r>
      <w:r w:rsidRPr="00406546">
        <w:rPr>
          <w:rFonts w:ascii="Times New Roman" w:eastAsia="方正仿宋_GBK" w:hAnsi="Times New Roman" w:cs="Times New Roman"/>
          <w:kern w:val="0"/>
          <w:sz w:val="36"/>
          <w:szCs w:val="36"/>
        </w:rPr>
        <w:t>教育实习和研习。到中学进行为期</w:t>
      </w:r>
      <w:r w:rsidR="00982DED">
        <w:rPr>
          <w:rFonts w:ascii="Times New Roman" w:eastAsia="方正仿宋_GBK" w:hAnsi="Times New Roman" w:cs="Times New Roman" w:hint="eastAsia"/>
          <w:kern w:val="0"/>
          <w:sz w:val="36"/>
          <w:szCs w:val="36"/>
        </w:rPr>
        <w:t>10</w:t>
      </w:r>
      <w:r w:rsidRPr="00406546">
        <w:rPr>
          <w:rFonts w:ascii="Times New Roman" w:eastAsia="方正仿宋_GBK" w:hAnsi="Times New Roman" w:cs="Times New Roman"/>
          <w:kern w:val="0"/>
          <w:sz w:val="36"/>
          <w:szCs w:val="36"/>
        </w:rPr>
        <w:t>周的实习，通过真实教学、班级管理和教育反思，有效培养师范生的教育教学技能。教育实习后回校研习，聘请中学优秀教师来校讲座，并把学生分成小组展开讨论，并撰写研习报告和心得。</w:t>
      </w:r>
    </w:p>
    <w:p w14:paraId="64F57D04" w14:textId="77777777" w:rsidR="00982DED"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Times New Roman" w:eastAsia="方正仿宋_GBK" w:hAnsi="Times New Roman" w:cs="Times New Roman"/>
          <w:kern w:val="0"/>
          <w:sz w:val="36"/>
          <w:szCs w:val="36"/>
        </w:rPr>
        <w:t>10.</w:t>
      </w:r>
      <w:r w:rsidRPr="00406546">
        <w:rPr>
          <w:rFonts w:ascii="Times New Roman" w:eastAsia="方正仿宋_GBK" w:hAnsi="Times New Roman" w:cs="Times New Roman"/>
          <w:kern w:val="0"/>
          <w:sz w:val="36"/>
          <w:szCs w:val="36"/>
        </w:rPr>
        <w:t>另附其他可能的问题</w:t>
      </w:r>
    </w:p>
    <w:p w14:paraId="369012D4" w14:textId="77777777" w:rsidR="00982DED"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Segoe UI Emoji" w:eastAsia="方正仿宋_GBK" w:hAnsi="Segoe UI Emoji" w:cs="Segoe UI Emoji"/>
          <w:kern w:val="0"/>
          <w:sz w:val="36"/>
          <w:szCs w:val="36"/>
        </w:rPr>
        <w:t>⚫</w:t>
      </w:r>
      <w:r w:rsidRPr="00406546">
        <w:rPr>
          <w:rFonts w:ascii="Times New Roman" w:eastAsia="方正仿宋_GBK" w:hAnsi="Times New Roman" w:cs="Times New Roman"/>
          <w:kern w:val="0"/>
          <w:sz w:val="36"/>
          <w:szCs w:val="36"/>
        </w:rPr>
        <w:t>是否了解过师范类专业认证？</w:t>
      </w:r>
    </w:p>
    <w:p w14:paraId="3A733FEC" w14:textId="77777777" w:rsidR="00982DED"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Segoe UI Emoji" w:eastAsia="方正仿宋_GBK" w:hAnsi="Segoe UI Emoji" w:cs="Segoe UI Emoji"/>
          <w:kern w:val="0"/>
          <w:sz w:val="36"/>
          <w:szCs w:val="36"/>
        </w:rPr>
        <w:t>⚫</w:t>
      </w:r>
      <w:r w:rsidRPr="00406546">
        <w:rPr>
          <w:rFonts w:ascii="Times New Roman" w:eastAsia="方正仿宋_GBK" w:hAnsi="Times New Roman" w:cs="Times New Roman"/>
          <w:kern w:val="0"/>
          <w:sz w:val="36"/>
          <w:szCs w:val="36"/>
        </w:rPr>
        <w:t>你是否做了所教课程的课程目标达成情况评价？如何做的？</w:t>
      </w:r>
    </w:p>
    <w:p w14:paraId="5AF5CAB8" w14:textId="77777777" w:rsidR="00982DED"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Segoe UI Emoji" w:eastAsia="方正仿宋_GBK" w:hAnsi="Segoe UI Emoji" w:cs="Segoe UI Emoji"/>
          <w:kern w:val="0"/>
          <w:sz w:val="36"/>
          <w:szCs w:val="36"/>
        </w:rPr>
        <w:t>⚫</w:t>
      </w:r>
      <w:r w:rsidRPr="00406546">
        <w:rPr>
          <w:rFonts w:ascii="Times New Roman" w:eastAsia="方正仿宋_GBK" w:hAnsi="Times New Roman" w:cs="Times New Roman"/>
          <w:kern w:val="0"/>
          <w:sz w:val="36"/>
          <w:szCs w:val="36"/>
        </w:rPr>
        <w:t>你是否有所教课程的改进措施？如何做的？</w:t>
      </w:r>
    </w:p>
    <w:p w14:paraId="1FD2FF70" w14:textId="7C9E2B73" w:rsidR="00982DED"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Segoe UI Emoji" w:eastAsia="方正仿宋_GBK" w:hAnsi="Segoe UI Emoji" w:cs="Segoe UI Emoji"/>
          <w:kern w:val="0"/>
          <w:sz w:val="36"/>
          <w:szCs w:val="36"/>
        </w:rPr>
        <w:t>⚫</w:t>
      </w:r>
      <w:r w:rsidRPr="00406546">
        <w:rPr>
          <w:rFonts w:ascii="Times New Roman" w:eastAsia="方正仿宋_GBK" w:hAnsi="Times New Roman" w:cs="Times New Roman"/>
          <w:kern w:val="0"/>
          <w:sz w:val="36"/>
          <w:szCs w:val="36"/>
        </w:rPr>
        <w:t>你在当前岗位上是否有职业发展的机会？</w:t>
      </w:r>
    </w:p>
    <w:p w14:paraId="1223C86B" w14:textId="77777777" w:rsidR="00982DED"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Segoe UI Emoji" w:eastAsia="方正仿宋_GBK" w:hAnsi="Segoe UI Emoji" w:cs="Segoe UI Emoji"/>
          <w:kern w:val="0"/>
          <w:sz w:val="36"/>
          <w:szCs w:val="36"/>
        </w:rPr>
        <w:t>⚫</w:t>
      </w:r>
      <w:r w:rsidRPr="00406546">
        <w:rPr>
          <w:rFonts w:ascii="Times New Roman" w:eastAsia="方正仿宋_GBK" w:hAnsi="Times New Roman" w:cs="Times New Roman"/>
          <w:kern w:val="0"/>
          <w:sz w:val="36"/>
          <w:szCs w:val="36"/>
        </w:rPr>
        <w:t>除了专业教学，有多少时间花在师范</w:t>
      </w:r>
      <w:proofErr w:type="gramStart"/>
      <w:r w:rsidRPr="00406546">
        <w:rPr>
          <w:rFonts w:ascii="Times New Roman" w:eastAsia="方正仿宋_GBK" w:hAnsi="Times New Roman" w:cs="Times New Roman"/>
          <w:kern w:val="0"/>
          <w:sz w:val="36"/>
          <w:szCs w:val="36"/>
        </w:rPr>
        <w:t>生教学</w:t>
      </w:r>
      <w:proofErr w:type="gramEnd"/>
      <w:r w:rsidRPr="00406546">
        <w:rPr>
          <w:rFonts w:ascii="Times New Roman" w:eastAsia="方正仿宋_GBK" w:hAnsi="Times New Roman" w:cs="Times New Roman"/>
          <w:kern w:val="0"/>
          <w:sz w:val="36"/>
          <w:szCs w:val="36"/>
        </w:rPr>
        <w:t>能力培养上？</w:t>
      </w:r>
    </w:p>
    <w:p w14:paraId="368762F4" w14:textId="226EDD12" w:rsidR="00406546" w:rsidRDefault="00406546" w:rsidP="00406546">
      <w:pPr>
        <w:widowControl/>
        <w:shd w:val="clear" w:color="auto" w:fill="FFFFFF"/>
        <w:ind w:firstLineChars="200" w:firstLine="720"/>
        <w:rPr>
          <w:rFonts w:ascii="Times New Roman" w:eastAsia="方正仿宋_GBK" w:hAnsi="Times New Roman" w:cs="Times New Roman"/>
          <w:kern w:val="0"/>
          <w:sz w:val="36"/>
          <w:szCs w:val="36"/>
        </w:rPr>
      </w:pPr>
      <w:r w:rsidRPr="00406546">
        <w:rPr>
          <w:rFonts w:ascii="Segoe UI Emoji" w:eastAsia="方正仿宋_GBK" w:hAnsi="Segoe UI Emoji" w:cs="Segoe UI Emoji"/>
          <w:kern w:val="0"/>
          <w:sz w:val="36"/>
          <w:szCs w:val="36"/>
        </w:rPr>
        <w:t>⚫</w:t>
      </w:r>
      <w:r w:rsidRPr="00406546">
        <w:rPr>
          <w:rFonts w:ascii="Times New Roman" w:eastAsia="方正仿宋_GBK" w:hAnsi="Times New Roman" w:cs="Times New Roman"/>
          <w:kern w:val="0"/>
          <w:sz w:val="36"/>
          <w:szCs w:val="36"/>
        </w:rPr>
        <w:t>是否有中学挂职的经历？或者参加过国内外教学方面培训？</w:t>
      </w:r>
    </w:p>
    <w:p w14:paraId="13778850" w14:textId="4F02F2CB" w:rsidR="00982DED" w:rsidRPr="00406546" w:rsidRDefault="00982DED" w:rsidP="00406546">
      <w:pPr>
        <w:widowControl/>
        <w:shd w:val="clear" w:color="auto" w:fill="FFFFFF"/>
        <w:ind w:firstLineChars="200" w:firstLine="720"/>
        <w:rPr>
          <w:rFonts w:ascii="Segoe UI Emoji" w:eastAsia="方正仿宋_GBK" w:hAnsi="Segoe UI Emoji" w:cs="Segoe UI Emoji" w:hint="eastAsia"/>
          <w:kern w:val="0"/>
          <w:sz w:val="36"/>
          <w:szCs w:val="36"/>
        </w:rPr>
      </w:pPr>
      <w:r w:rsidRPr="00406546">
        <w:rPr>
          <w:rFonts w:ascii="Segoe UI Emoji" w:eastAsia="方正仿宋_GBK" w:hAnsi="Segoe UI Emoji" w:cs="Segoe UI Emoji"/>
          <w:kern w:val="0"/>
          <w:sz w:val="36"/>
          <w:szCs w:val="36"/>
        </w:rPr>
        <w:t>⚫</w:t>
      </w:r>
      <w:r w:rsidRPr="00982DED">
        <w:rPr>
          <w:rFonts w:ascii="Segoe UI Emoji" w:eastAsia="方正仿宋_GBK" w:hAnsi="Segoe UI Emoji" w:cs="Segoe UI Emoji"/>
          <w:kern w:val="0"/>
          <w:sz w:val="36"/>
          <w:szCs w:val="36"/>
        </w:rPr>
        <w:t>个人所教课程如何支撑毕业要求？具体包括：</w:t>
      </w:r>
    </w:p>
    <w:p w14:paraId="2D019D69" w14:textId="77777777" w:rsidR="00982DED"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1</w:t>
      </w:r>
      <w:r w:rsidRPr="00982DED">
        <w:rPr>
          <w:rFonts w:ascii="Times New Roman" w:eastAsia="方正仿宋_GBK" w:hAnsi="Times New Roman" w:cs="Times New Roman"/>
          <w:color w:val="000000"/>
          <w:kern w:val="0"/>
          <w:sz w:val="36"/>
          <w:szCs w:val="36"/>
        </w:rPr>
        <w:t>）课程在所在专业课程体系中的地位和作用（课程概述）</w:t>
      </w:r>
    </w:p>
    <w:p w14:paraId="5C981E73" w14:textId="77777777" w:rsidR="00982DED"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2</w:t>
      </w:r>
      <w:r w:rsidRPr="00982DED">
        <w:rPr>
          <w:rFonts w:ascii="Times New Roman" w:eastAsia="方正仿宋_GBK" w:hAnsi="Times New Roman" w:cs="Times New Roman"/>
          <w:color w:val="000000"/>
          <w:kern w:val="0"/>
          <w:sz w:val="36"/>
          <w:szCs w:val="36"/>
        </w:rPr>
        <w:t>）课程的课程目标（即课程学习成果）有哪些？分别对应</w:t>
      </w:r>
      <w:proofErr w:type="gramStart"/>
      <w:r w:rsidRPr="00982DED">
        <w:rPr>
          <w:rFonts w:ascii="Times New Roman" w:eastAsia="方正仿宋_GBK" w:hAnsi="Times New Roman" w:cs="Times New Roman"/>
          <w:color w:val="000000"/>
          <w:kern w:val="0"/>
          <w:sz w:val="36"/>
          <w:szCs w:val="36"/>
        </w:rPr>
        <w:t>支撑哪条毕业</w:t>
      </w:r>
      <w:proofErr w:type="gramEnd"/>
      <w:r w:rsidRPr="00982DED">
        <w:rPr>
          <w:rFonts w:ascii="Times New Roman" w:eastAsia="方正仿宋_GBK" w:hAnsi="Times New Roman" w:cs="Times New Roman"/>
          <w:color w:val="000000"/>
          <w:kern w:val="0"/>
          <w:sz w:val="36"/>
          <w:szCs w:val="36"/>
        </w:rPr>
        <w:t>要求？</w:t>
      </w:r>
    </w:p>
    <w:p w14:paraId="53A56174" w14:textId="77777777" w:rsidR="00982DED"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3</w:t>
      </w:r>
      <w:r w:rsidRPr="00982DED">
        <w:rPr>
          <w:rFonts w:ascii="Times New Roman" w:eastAsia="方正仿宋_GBK" w:hAnsi="Times New Roman" w:cs="Times New Roman"/>
          <w:color w:val="000000"/>
          <w:kern w:val="0"/>
          <w:sz w:val="36"/>
          <w:szCs w:val="36"/>
        </w:rPr>
        <w:t>）从教学内容和方式上如何实现课程目标（即课</w:t>
      </w:r>
      <w:r w:rsidRPr="00982DED">
        <w:rPr>
          <w:rFonts w:ascii="Times New Roman" w:eastAsia="方正仿宋_GBK" w:hAnsi="Times New Roman" w:cs="Times New Roman"/>
          <w:color w:val="000000"/>
          <w:kern w:val="0"/>
          <w:sz w:val="36"/>
          <w:szCs w:val="36"/>
        </w:rPr>
        <w:lastRenderedPageBreak/>
        <w:t>程学习成果）？</w:t>
      </w:r>
    </w:p>
    <w:p w14:paraId="15FBABA5" w14:textId="77777777" w:rsidR="00982DED"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4</w:t>
      </w:r>
      <w:r w:rsidRPr="00982DED">
        <w:rPr>
          <w:rFonts w:ascii="Times New Roman" w:eastAsia="方正仿宋_GBK" w:hAnsi="Times New Roman" w:cs="Times New Roman"/>
          <w:color w:val="000000"/>
          <w:kern w:val="0"/>
          <w:sz w:val="36"/>
          <w:szCs w:val="36"/>
        </w:rPr>
        <w:t>）如何评价课程目标（即课程学习成果）的达成情况？具体方式有哪些？</w:t>
      </w:r>
    </w:p>
    <w:p w14:paraId="2A851900" w14:textId="77777777" w:rsidR="00982DED"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5</w:t>
      </w:r>
      <w:r w:rsidRPr="00982DED">
        <w:rPr>
          <w:rFonts w:ascii="Times New Roman" w:eastAsia="方正仿宋_GBK" w:hAnsi="Times New Roman" w:cs="Times New Roman"/>
          <w:color w:val="000000"/>
          <w:kern w:val="0"/>
          <w:sz w:val="36"/>
          <w:szCs w:val="36"/>
        </w:rPr>
        <w:t>）上一年级学生学习本课程的课程目标（即课程学习成果）达成情况怎样？</w:t>
      </w:r>
    </w:p>
    <w:p w14:paraId="24317DB6" w14:textId="77777777" w:rsidR="00982DED"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6</w:t>
      </w:r>
      <w:r w:rsidRPr="00982DED">
        <w:rPr>
          <w:rFonts w:ascii="Times New Roman" w:eastAsia="方正仿宋_GBK" w:hAnsi="Times New Roman" w:cs="Times New Roman"/>
          <w:color w:val="000000"/>
          <w:kern w:val="0"/>
          <w:sz w:val="36"/>
          <w:szCs w:val="36"/>
        </w:rPr>
        <w:t>）课程目标（即课程学习成果）达成评价结果存在哪些不足，如何持续改进？</w:t>
      </w:r>
    </w:p>
    <w:p w14:paraId="670A1390" w14:textId="4F1CF00A" w:rsidR="00406546"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7</w:t>
      </w:r>
      <w:r w:rsidRPr="00982DED">
        <w:rPr>
          <w:rFonts w:ascii="Times New Roman" w:eastAsia="方正仿宋_GBK" w:hAnsi="Times New Roman" w:cs="Times New Roman"/>
          <w:color w:val="000000"/>
          <w:kern w:val="0"/>
          <w:sz w:val="36"/>
          <w:szCs w:val="36"/>
        </w:rPr>
        <w:t>）本专业有没有课程目标达成情况评价和持续改进的相关制度？你们如何知道你们需要的技能</w:t>
      </w:r>
      <w:r w:rsidRPr="00982DED">
        <w:rPr>
          <w:rFonts w:ascii="Times New Roman" w:eastAsia="方正仿宋_GBK" w:hAnsi="Times New Roman" w:cs="Times New Roman"/>
          <w:color w:val="000000"/>
          <w:kern w:val="0"/>
          <w:sz w:val="36"/>
          <w:szCs w:val="36"/>
        </w:rPr>
        <w:t>?</w:t>
      </w:r>
      <w:r w:rsidRPr="00982DED">
        <w:rPr>
          <w:rFonts w:ascii="Times New Roman" w:eastAsia="方正仿宋_GBK" w:hAnsi="Times New Roman" w:cs="Times New Roman"/>
          <w:color w:val="000000"/>
          <w:kern w:val="0"/>
          <w:sz w:val="36"/>
          <w:szCs w:val="36"/>
        </w:rPr>
        <w:t>（产出导向）</w:t>
      </w:r>
    </w:p>
    <w:p w14:paraId="204FE10C" w14:textId="33794321" w:rsidR="00982DED" w:rsidRDefault="00982DED">
      <w:pPr>
        <w:widowControl/>
        <w:jc w:val="left"/>
        <w:rPr>
          <w:rFonts w:ascii="Times New Roman" w:eastAsia="方正仿宋_GBK" w:hAnsi="Times New Roman" w:cs="Times New Roman"/>
          <w:color w:val="000000"/>
          <w:kern w:val="0"/>
          <w:sz w:val="36"/>
          <w:szCs w:val="36"/>
        </w:rPr>
      </w:pPr>
      <w:r>
        <w:rPr>
          <w:rFonts w:ascii="Times New Roman" w:eastAsia="方正仿宋_GBK" w:hAnsi="Times New Roman" w:cs="Times New Roman"/>
          <w:color w:val="000000"/>
          <w:kern w:val="0"/>
          <w:sz w:val="36"/>
          <w:szCs w:val="36"/>
        </w:rPr>
        <w:br w:type="page"/>
      </w:r>
    </w:p>
    <w:p w14:paraId="7D297853" w14:textId="5AB988F4" w:rsidR="00982DED" w:rsidRDefault="00982DED" w:rsidP="00982DED">
      <w:pPr>
        <w:widowControl/>
        <w:shd w:val="clear" w:color="auto" w:fill="FFFFFF"/>
        <w:jc w:val="center"/>
        <w:rPr>
          <w:rFonts w:ascii="华光楷体_CNKI" w:eastAsia="华光楷体_CNKI" w:hAnsi="华光楷体_CNKI" w:cs="Courier New"/>
          <w:b/>
          <w:bCs/>
          <w:kern w:val="0"/>
          <w:sz w:val="55"/>
          <w:szCs w:val="55"/>
        </w:rPr>
      </w:pPr>
      <w:bookmarkStart w:id="3" w:name="_Hlk164103614"/>
      <w:r w:rsidRPr="00982DED">
        <w:rPr>
          <w:rFonts w:ascii="华光楷体_CNKI" w:eastAsia="华光楷体_CNKI" w:hAnsi="华光楷体_CNKI" w:cs="Courier New"/>
          <w:b/>
          <w:bCs/>
          <w:kern w:val="0"/>
          <w:sz w:val="55"/>
          <w:szCs w:val="55"/>
        </w:rPr>
        <w:lastRenderedPageBreak/>
        <w:t>第三部分</w:t>
      </w:r>
      <w:r w:rsidR="00076EF8">
        <w:rPr>
          <w:rFonts w:ascii="华光楷体_CNKI" w:eastAsia="华光楷体_CNKI" w:hAnsi="华光楷体_CNKI" w:cs="Courier New" w:hint="eastAsia"/>
          <w:b/>
          <w:bCs/>
          <w:kern w:val="0"/>
          <w:sz w:val="55"/>
          <w:szCs w:val="55"/>
        </w:rPr>
        <w:t xml:space="preserve">  </w:t>
      </w:r>
      <w:r w:rsidRPr="00982DED">
        <w:rPr>
          <w:rFonts w:ascii="华光楷体_CNKI" w:eastAsia="华光楷体_CNKI" w:hAnsi="华光楷体_CNKI" w:cs="Courier New"/>
          <w:b/>
          <w:bCs/>
          <w:kern w:val="0"/>
          <w:sz w:val="55"/>
          <w:szCs w:val="55"/>
        </w:rPr>
        <w:t>专家现场考查主要内容</w:t>
      </w:r>
    </w:p>
    <w:p w14:paraId="49A9E2D3" w14:textId="77777777" w:rsidR="00982DED" w:rsidRPr="00982DED" w:rsidRDefault="00982DED" w:rsidP="00982DED">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1.“</w:t>
      </w:r>
      <w:r w:rsidRPr="00982DED">
        <w:rPr>
          <w:rFonts w:ascii="Times New Roman" w:eastAsia="方正仿宋_GBK" w:hAnsi="Times New Roman" w:cs="Times New Roman"/>
          <w:b/>
          <w:bCs/>
          <w:kern w:val="0"/>
          <w:sz w:val="36"/>
          <w:szCs w:val="36"/>
        </w:rPr>
        <w:t>双二双十</w:t>
      </w:r>
      <w:r w:rsidRPr="00982DED">
        <w:rPr>
          <w:rFonts w:ascii="Times New Roman" w:eastAsia="方正仿宋_GBK" w:hAnsi="Times New Roman" w:cs="Times New Roman"/>
          <w:b/>
          <w:bCs/>
          <w:kern w:val="0"/>
          <w:sz w:val="36"/>
          <w:szCs w:val="36"/>
        </w:rPr>
        <w:t>”</w:t>
      </w:r>
    </w:p>
    <w:p w14:paraId="745C5D0E" w14:textId="77777777" w:rsidR="00982DED" w:rsidRDefault="00982DED" w:rsidP="00982DED">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双二</w:t>
      </w: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：听课、看课不少于</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门；试卷调阅不少于</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门试卷和试卷分析报告。</w:t>
      </w:r>
    </w:p>
    <w:p w14:paraId="0E11E460" w14:textId="77777777" w:rsidR="00982DED" w:rsidRDefault="00982DED" w:rsidP="00982DED">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双十</w:t>
      </w: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：毕业论文，调阅最近一届毕业生的毕业论文（设计）不少于</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篇；实习实践，调阅实习（实践）报告和毕业教育实习档案袋不少于</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份。</w:t>
      </w:r>
      <w:r>
        <w:rPr>
          <w:rFonts w:ascii="Times New Roman" w:eastAsia="方正仿宋_GBK" w:hAnsi="Times New Roman" w:cs="Times New Roman" w:hint="eastAsia"/>
          <w:kern w:val="0"/>
          <w:sz w:val="36"/>
          <w:szCs w:val="36"/>
        </w:rPr>
        <w:t xml:space="preserve">  </w:t>
      </w:r>
    </w:p>
    <w:p w14:paraId="587DFA61" w14:textId="77777777" w:rsidR="00982DED" w:rsidRPr="00982DED" w:rsidRDefault="00982DED" w:rsidP="00982DED">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 xml:space="preserve">2. </w:t>
      </w:r>
      <w:r w:rsidRPr="00982DED">
        <w:rPr>
          <w:rFonts w:ascii="Times New Roman" w:eastAsia="方正仿宋_GBK" w:hAnsi="Times New Roman" w:cs="Times New Roman"/>
          <w:b/>
          <w:bCs/>
          <w:kern w:val="0"/>
          <w:sz w:val="36"/>
          <w:szCs w:val="36"/>
        </w:rPr>
        <w:t>实验实训平台</w:t>
      </w:r>
    </w:p>
    <w:p w14:paraId="0B5D61D5" w14:textId="77777777" w:rsidR="00982DED" w:rsidRDefault="00982DED" w:rsidP="00982DED">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考察认证专业的实验</w:t>
      </w:r>
      <w:proofErr w:type="gramStart"/>
      <w:r w:rsidRPr="00982DED">
        <w:rPr>
          <w:rFonts w:ascii="Times New Roman" w:eastAsia="方正仿宋_GBK" w:hAnsi="Times New Roman" w:cs="Times New Roman"/>
          <w:kern w:val="0"/>
          <w:sz w:val="36"/>
          <w:szCs w:val="36"/>
        </w:rPr>
        <w:t>实训必建</w:t>
      </w:r>
      <w:proofErr w:type="gramEnd"/>
      <w:r w:rsidRPr="00982DED">
        <w:rPr>
          <w:rFonts w:ascii="Times New Roman" w:eastAsia="方正仿宋_GBK" w:hAnsi="Times New Roman" w:cs="Times New Roman"/>
          <w:kern w:val="0"/>
          <w:sz w:val="36"/>
          <w:szCs w:val="36"/>
        </w:rPr>
        <w:t>项目和选建项目，重点考查实验室、实训室（平台）、在线教学观摩指导平台或专业公共平台建设对人才培养的支撑情况等。</w:t>
      </w:r>
    </w:p>
    <w:p w14:paraId="55F33029" w14:textId="77777777" w:rsidR="00982DED" w:rsidRPr="00982DED" w:rsidRDefault="00982DED" w:rsidP="00982DED">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3</w:t>
      </w:r>
      <w:r w:rsidRPr="00982DED">
        <w:rPr>
          <w:rFonts w:ascii="Times New Roman" w:eastAsia="方正仿宋_GBK" w:hAnsi="Times New Roman" w:cs="Times New Roman"/>
          <w:b/>
          <w:bCs/>
          <w:kern w:val="0"/>
          <w:sz w:val="36"/>
          <w:szCs w:val="36"/>
        </w:rPr>
        <w:t>．专家走访对象</w:t>
      </w:r>
    </w:p>
    <w:p w14:paraId="1AB0A220" w14:textId="77777777" w:rsidR="00982DED" w:rsidRDefault="00982DED" w:rsidP="00982DED">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主要针对三类人员进行深度访谈：校领导和学校主要职能部门负责人（教务、财务、人事等）、教师代表（包括外聘教师）、学生代表。每组专家应召开</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个座谈会，一般为教师座谈会和学生座谈会必开。每个座谈会人数控制在</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人左右。</w:t>
      </w:r>
    </w:p>
    <w:p w14:paraId="44808141" w14:textId="77777777" w:rsidR="00982DED" w:rsidRPr="00982DED" w:rsidRDefault="00982DED" w:rsidP="00982DED">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 xml:space="preserve">4. </w:t>
      </w:r>
      <w:r w:rsidRPr="00982DED">
        <w:rPr>
          <w:rFonts w:ascii="Times New Roman" w:eastAsia="方正仿宋_GBK" w:hAnsi="Times New Roman" w:cs="Times New Roman"/>
          <w:b/>
          <w:bCs/>
          <w:kern w:val="0"/>
          <w:sz w:val="36"/>
          <w:szCs w:val="36"/>
        </w:rPr>
        <w:t>专家走访</w:t>
      </w:r>
    </w:p>
    <w:p w14:paraId="33AB9A24" w14:textId="77777777" w:rsidR="00982DED" w:rsidRDefault="00982DED" w:rsidP="00982DED">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专家分工负责走访校外实习实训基地和用人单位，一般不少于</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家。</w:t>
      </w:r>
    </w:p>
    <w:p w14:paraId="4DFF7E37" w14:textId="77777777" w:rsidR="00982DED" w:rsidRPr="00982DED" w:rsidRDefault="00982DED" w:rsidP="00982DED">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5</w:t>
      </w:r>
      <w:r w:rsidRPr="00982DED">
        <w:rPr>
          <w:rFonts w:ascii="Times New Roman" w:eastAsia="方正仿宋_GBK" w:hAnsi="Times New Roman" w:cs="Times New Roman"/>
          <w:b/>
          <w:bCs/>
          <w:kern w:val="0"/>
          <w:sz w:val="36"/>
          <w:szCs w:val="36"/>
        </w:rPr>
        <w:t>．学生专业技能必测项目</w:t>
      </w:r>
    </w:p>
    <w:p w14:paraId="74834014" w14:textId="77777777" w:rsidR="00982DED" w:rsidRDefault="00982DED" w:rsidP="00982DED">
      <w:pPr>
        <w:widowControl/>
        <w:shd w:val="clear" w:color="auto" w:fill="FFFFFF"/>
        <w:ind w:firstLineChars="200" w:firstLine="723"/>
        <w:rPr>
          <w:rFonts w:ascii="Times New Roman" w:eastAsia="方正仿宋_GBK" w:hAnsi="Times New Roman" w:cs="Times New Roman"/>
          <w:kern w:val="0"/>
          <w:sz w:val="36"/>
          <w:szCs w:val="36"/>
        </w:rPr>
      </w:pPr>
      <w:r w:rsidRPr="00982DED">
        <w:rPr>
          <w:rFonts w:ascii="Times New Roman" w:eastAsia="方正仿宋_GBK" w:hAnsi="Times New Roman" w:cs="Times New Roman"/>
          <w:b/>
          <w:bCs/>
          <w:kern w:val="0"/>
          <w:sz w:val="36"/>
          <w:szCs w:val="36"/>
        </w:rPr>
        <w:lastRenderedPageBreak/>
        <w:t>写字：</w:t>
      </w:r>
      <w:r w:rsidRPr="00982DED">
        <w:rPr>
          <w:rFonts w:ascii="Times New Roman" w:eastAsia="方正仿宋_GBK" w:hAnsi="Times New Roman" w:cs="Times New Roman"/>
          <w:kern w:val="0"/>
          <w:sz w:val="36"/>
          <w:szCs w:val="36"/>
        </w:rPr>
        <w:t>包括粉笔字和钢笔字，在黑板或书写纸上正楷或行书书写，由专家选定</w:t>
      </w:r>
      <w:r w:rsidRPr="00982DED">
        <w:rPr>
          <w:rFonts w:ascii="Times New Roman" w:eastAsia="方正仿宋_GBK" w:hAnsi="Times New Roman" w:cs="Times New Roman"/>
          <w:kern w:val="0"/>
          <w:sz w:val="36"/>
          <w:szCs w:val="36"/>
        </w:rPr>
        <w:t>100</w:t>
      </w:r>
      <w:r w:rsidRPr="00982DED">
        <w:rPr>
          <w:rFonts w:ascii="Times New Roman" w:eastAsia="方正仿宋_GBK" w:hAnsi="Times New Roman" w:cs="Times New Roman"/>
          <w:kern w:val="0"/>
          <w:sz w:val="36"/>
          <w:szCs w:val="36"/>
        </w:rPr>
        <w:t>字左右的内容；测评对象为二、三、四年级学生。</w:t>
      </w:r>
    </w:p>
    <w:p w14:paraId="6D165E61" w14:textId="77777777" w:rsidR="00982DED" w:rsidRDefault="00982DED" w:rsidP="00982DED">
      <w:pPr>
        <w:widowControl/>
        <w:shd w:val="clear" w:color="auto" w:fill="FFFFFF"/>
        <w:ind w:firstLineChars="200" w:firstLine="723"/>
        <w:rPr>
          <w:rFonts w:ascii="Times New Roman" w:eastAsia="方正仿宋_GBK" w:hAnsi="Times New Roman" w:cs="Times New Roman"/>
          <w:kern w:val="0"/>
          <w:sz w:val="36"/>
          <w:szCs w:val="36"/>
        </w:rPr>
      </w:pPr>
      <w:r w:rsidRPr="00982DED">
        <w:rPr>
          <w:rFonts w:ascii="Times New Roman" w:eastAsia="方正仿宋_GBK" w:hAnsi="Times New Roman" w:cs="Times New Roman"/>
          <w:b/>
          <w:bCs/>
          <w:kern w:val="0"/>
          <w:sz w:val="36"/>
          <w:szCs w:val="36"/>
        </w:rPr>
        <w:t>模拟授课：</w:t>
      </w:r>
      <w:r w:rsidRPr="00982DED">
        <w:rPr>
          <w:rFonts w:ascii="Times New Roman" w:eastAsia="方正仿宋_GBK" w:hAnsi="Times New Roman" w:cs="Times New Roman"/>
          <w:kern w:val="0"/>
          <w:sz w:val="36"/>
          <w:szCs w:val="36"/>
        </w:rPr>
        <w:t>由专家提供测试试卷，每位学生</w:t>
      </w:r>
      <w:r w:rsidRPr="00982DED">
        <w:rPr>
          <w:rFonts w:ascii="Times New Roman" w:eastAsia="方正仿宋_GBK" w:hAnsi="Times New Roman" w:cs="Times New Roman"/>
          <w:kern w:val="0"/>
          <w:sz w:val="36"/>
          <w:szCs w:val="36"/>
        </w:rPr>
        <w:t>75</w:t>
      </w:r>
      <w:r w:rsidRPr="00982DED">
        <w:rPr>
          <w:rFonts w:ascii="Times New Roman" w:eastAsia="方正仿宋_GBK" w:hAnsi="Times New Roman" w:cs="Times New Roman"/>
          <w:kern w:val="0"/>
          <w:sz w:val="36"/>
          <w:szCs w:val="36"/>
        </w:rPr>
        <w:t>分钟，其中独立准备</w:t>
      </w:r>
      <w:r w:rsidRPr="00982DED">
        <w:rPr>
          <w:rFonts w:ascii="Times New Roman" w:eastAsia="方正仿宋_GBK" w:hAnsi="Times New Roman" w:cs="Times New Roman"/>
          <w:kern w:val="0"/>
          <w:sz w:val="36"/>
          <w:szCs w:val="36"/>
        </w:rPr>
        <w:t>60</w:t>
      </w:r>
      <w:r w:rsidRPr="00982DED">
        <w:rPr>
          <w:rFonts w:ascii="Times New Roman" w:eastAsia="方正仿宋_GBK" w:hAnsi="Times New Roman" w:cs="Times New Roman"/>
          <w:kern w:val="0"/>
          <w:sz w:val="36"/>
          <w:szCs w:val="36"/>
        </w:rPr>
        <w:t>分钟，模拟授课</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分钟，专家提问</w:t>
      </w:r>
      <w:r w:rsidRPr="00982DED">
        <w:rPr>
          <w:rFonts w:ascii="Times New Roman" w:eastAsia="方正仿宋_GBK" w:hAnsi="Times New Roman" w:cs="Times New Roman"/>
          <w:kern w:val="0"/>
          <w:sz w:val="36"/>
          <w:szCs w:val="36"/>
        </w:rPr>
        <w:t>5</w:t>
      </w:r>
      <w:r w:rsidRPr="00982DED">
        <w:rPr>
          <w:rFonts w:ascii="Times New Roman" w:eastAsia="方正仿宋_GBK" w:hAnsi="Times New Roman" w:cs="Times New Roman"/>
          <w:kern w:val="0"/>
          <w:sz w:val="36"/>
          <w:szCs w:val="36"/>
        </w:rPr>
        <w:t>分钟；测评对象为四年级学生。模拟授课不得携带任何资料（包括表演道具、服装等）。</w:t>
      </w:r>
    </w:p>
    <w:p w14:paraId="53091ACC" w14:textId="77777777" w:rsidR="00982DED" w:rsidRDefault="00982DED" w:rsidP="00982DED">
      <w:pPr>
        <w:widowControl/>
        <w:shd w:val="clear" w:color="auto" w:fill="FFFFFF"/>
        <w:ind w:firstLineChars="200" w:firstLine="723"/>
        <w:rPr>
          <w:rFonts w:ascii="Times New Roman" w:eastAsia="方正仿宋_GBK" w:hAnsi="Times New Roman" w:cs="Times New Roman"/>
          <w:kern w:val="0"/>
          <w:sz w:val="36"/>
          <w:szCs w:val="36"/>
        </w:rPr>
      </w:pPr>
      <w:r w:rsidRPr="00982DED">
        <w:rPr>
          <w:rFonts w:ascii="Times New Roman" w:eastAsia="方正仿宋_GBK" w:hAnsi="Times New Roman" w:cs="Times New Roman"/>
          <w:b/>
          <w:bCs/>
          <w:kern w:val="0"/>
          <w:sz w:val="36"/>
          <w:szCs w:val="36"/>
        </w:rPr>
        <w:t>多媒体课件制作：</w:t>
      </w:r>
      <w:r w:rsidRPr="00982DED">
        <w:rPr>
          <w:rFonts w:ascii="Times New Roman" w:eastAsia="方正仿宋_GBK" w:hAnsi="Times New Roman" w:cs="Times New Roman"/>
          <w:kern w:val="0"/>
          <w:sz w:val="36"/>
          <w:szCs w:val="36"/>
        </w:rPr>
        <w:t>根据专家组选定的教学任务，现场独立制作多媒体课件一例，制作平台不限，测试时间为</w:t>
      </w:r>
      <w:r w:rsidRPr="00982DED">
        <w:rPr>
          <w:rFonts w:ascii="Times New Roman" w:eastAsia="方正仿宋_GBK" w:hAnsi="Times New Roman" w:cs="Times New Roman"/>
          <w:kern w:val="0"/>
          <w:sz w:val="36"/>
          <w:szCs w:val="36"/>
        </w:rPr>
        <w:t>60</w:t>
      </w:r>
      <w:r w:rsidRPr="00982DED">
        <w:rPr>
          <w:rFonts w:ascii="Times New Roman" w:eastAsia="方正仿宋_GBK" w:hAnsi="Times New Roman" w:cs="Times New Roman"/>
          <w:kern w:val="0"/>
          <w:sz w:val="36"/>
          <w:szCs w:val="36"/>
        </w:rPr>
        <w:t>分钟；测评对象为三、四年级学生。</w:t>
      </w:r>
    </w:p>
    <w:p w14:paraId="40248268" w14:textId="0E2F98E4" w:rsidR="00982DED" w:rsidRPr="00982DED" w:rsidRDefault="00982DED" w:rsidP="00982DED">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6</w:t>
      </w:r>
      <w:r w:rsidRPr="00982DED">
        <w:rPr>
          <w:rFonts w:ascii="Times New Roman" w:eastAsia="方正仿宋_GBK" w:hAnsi="Times New Roman" w:cs="Times New Roman"/>
          <w:b/>
          <w:bCs/>
          <w:kern w:val="0"/>
          <w:sz w:val="36"/>
          <w:szCs w:val="36"/>
        </w:rPr>
        <w:t>．学生专业</w:t>
      </w:r>
      <w:proofErr w:type="gramStart"/>
      <w:r w:rsidRPr="00982DED">
        <w:rPr>
          <w:rFonts w:ascii="Times New Roman" w:eastAsia="方正仿宋_GBK" w:hAnsi="Times New Roman" w:cs="Times New Roman"/>
          <w:b/>
          <w:bCs/>
          <w:kern w:val="0"/>
          <w:sz w:val="36"/>
          <w:szCs w:val="36"/>
        </w:rPr>
        <w:t>技能选测项目</w:t>
      </w:r>
      <w:proofErr w:type="gramEnd"/>
      <w:r w:rsidRPr="00982DED">
        <w:rPr>
          <w:rFonts w:ascii="Times New Roman" w:eastAsia="方正仿宋_GBK" w:hAnsi="Times New Roman" w:cs="Times New Roman"/>
          <w:b/>
          <w:bCs/>
          <w:kern w:val="0"/>
          <w:sz w:val="36"/>
          <w:szCs w:val="36"/>
        </w:rPr>
        <w:t>（选</w:t>
      </w:r>
      <w:r w:rsidRPr="00982DED">
        <w:rPr>
          <w:rFonts w:ascii="Times New Roman" w:eastAsia="方正仿宋_GBK" w:hAnsi="Times New Roman" w:cs="Times New Roman"/>
          <w:b/>
          <w:bCs/>
          <w:kern w:val="0"/>
          <w:sz w:val="36"/>
          <w:szCs w:val="36"/>
        </w:rPr>
        <w:t>1-2</w:t>
      </w:r>
      <w:r w:rsidRPr="00982DED">
        <w:rPr>
          <w:rFonts w:ascii="Times New Roman" w:eastAsia="方正仿宋_GBK" w:hAnsi="Times New Roman" w:cs="Times New Roman"/>
          <w:b/>
          <w:bCs/>
          <w:kern w:val="0"/>
          <w:sz w:val="36"/>
          <w:szCs w:val="36"/>
        </w:rPr>
        <w:t>项进行测评）</w:t>
      </w:r>
    </w:p>
    <w:p w14:paraId="42661482" w14:textId="77777777" w:rsidR="00982DED" w:rsidRDefault="00982DED" w:rsidP="00982DED">
      <w:pPr>
        <w:spacing w:line="360" w:lineRule="auto"/>
        <w:ind w:firstLineChars="200" w:firstLine="723"/>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hint="eastAsia"/>
          <w:b/>
          <w:bCs/>
          <w:color w:val="000000"/>
          <w:kern w:val="0"/>
          <w:sz w:val="36"/>
          <w:szCs w:val="36"/>
        </w:rPr>
        <w:t>试讲（课堂教学）：</w:t>
      </w:r>
      <w:r w:rsidRPr="00982DED">
        <w:rPr>
          <w:rFonts w:ascii="Times New Roman" w:eastAsia="方正仿宋_GBK" w:hAnsi="Times New Roman" w:cs="Times New Roman" w:hint="eastAsia"/>
          <w:color w:val="000000"/>
          <w:kern w:val="0"/>
          <w:sz w:val="36"/>
          <w:szCs w:val="36"/>
        </w:rPr>
        <w:t>抽取一个学科的课题，准备</w:t>
      </w:r>
      <w:r w:rsidRPr="00982DED">
        <w:rPr>
          <w:rFonts w:ascii="Times New Roman" w:eastAsia="方正仿宋_GBK" w:hAnsi="Times New Roman" w:cs="Times New Roman"/>
          <w:color w:val="000000"/>
          <w:kern w:val="0"/>
          <w:sz w:val="36"/>
          <w:szCs w:val="36"/>
        </w:rPr>
        <w:t>30</w:t>
      </w:r>
      <w:r w:rsidRPr="00982DED">
        <w:rPr>
          <w:rFonts w:ascii="Times New Roman" w:eastAsia="方正仿宋_GBK" w:hAnsi="Times New Roman" w:cs="Times New Roman"/>
          <w:color w:val="000000"/>
          <w:kern w:val="0"/>
          <w:sz w:val="36"/>
          <w:szCs w:val="36"/>
        </w:rPr>
        <w:t>分钟，试讲</w:t>
      </w:r>
      <w:r w:rsidRPr="00982DED">
        <w:rPr>
          <w:rFonts w:ascii="Times New Roman" w:eastAsia="方正仿宋_GBK" w:hAnsi="Times New Roman" w:cs="Times New Roman"/>
          <w:color w:val="000000"/>
          <w:kern w:val="0"/>
          <w:sz w:val="36"/>
          <w:szCs w:val="36"/>
        </w:rPr>
        <w:t>15</w:t>
      </w:r>
      <w:r w:rsidRPr="00982DED">
        <w:rPr>
          <w:rFonts w:ascii="Times New Roman" w:eastAsia="方正仿宋_GBK" w:hAnsi="Times New Roman" w:cs="Times New Roman"/>
          <w:color w:val="000000"/>
          <w:kern w:val="0"/>
          <w:sz w:val="36"/>
          <w:szCs w:val="36"/>
        </w:rPr>
        <w:t>分钟，答辩</w:t>
      </w:r>
      <w:r w:rsidRPr="00982DED">
        <w:rPr>
          <w:rFonts w:ascii="Times New Roman" w:eastAsia="方正仿宋_GBK" w:hAnsi="Times New Roman" w:cs="Times New Roman"/>
          <w:color w:val="000000"/>
          <w:kern w:val="0"/>
          <w:sz w:val="36"/>
          <w:szCs w:val="36"/>
        </w:rPr>
        <w:t>5</w:t>
      </w:r>
      <w:r w:rsidRPr="00982DED">
        <w:rPr>
          <w:rFonts w:ascii="Times New Roman" w:eastAsia="方正仿宋_GBK" w:hAnsi="Times New Roman" w:cs="Times New Roman"/>
          <w:color w:val="000000"/>
          <w:kern w:val="0"/>
          <w:sz w:val="36"/>
          <w:szCs w:val="36"/>
        </w:rPr>
        <w:t>分钟；测评对象为三、四年级学生。</w:t>
      </w:r>
    </w:p>
    <w:p w14:paraId="2F1F09C0" w14:textId="77777777" w:rsidR="00982DED" w:rsidRDefault="00982DED" w:rsidP="00982DED">
      <w:pPr>
        <w:spacing w:line="360" w:lineRule="auto"/>
        <w:ind w:firstLineChars="200" w:firstLine="723"/>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b/>
          <w:bCs/>
          <w:color w:val="000000"/>
          <w:kern w:val="0"/>
          <w:sz w:val="36"/>
          <w:szCs w:val="36"/>
        </w:rPr>
        <w:t>即兴演讲：</w:t>
      </w:r>
      <w:r w:rsidRPr="00982DED">
        <w:rPr>
          <w:rFonts w:ascii="Times New Roman" w:eastAsia="方正仿宋_GBK" w:hAnsi="Times New Roman" w:cs="Times New Roman"/>
          <w:color w:val="000000"/>
          <w:kern w:val="0"/>
          <w:sz w:val="36"/>
          <w:szCs w:val="36"/>
        </w:rPr>
        <w:t>根据抽取的话题独立准备</w:t>
      </w:r>
      <w:r w:rsidRPr="00982DED">
        <w:rPr>
          <w:rFonts w:ascii="Times New Roman" w:eastAsia="方正仿宋_GBK" w:hAnsi="Times New Roman" w:cs="Times New Roman"/>
          <w:color w:val="000000"/>
          <w:kern w:val="0"/>
          <w:sz w:val="36"/>
          <w:szCs w:val="36"/>
        </w:rPr>
        <w:t>10</w:t>
      </w:r>
      <w:r w:rsidRPr="00982DED">
        <w:rPr>
          <w:rFonts w:ascii="Times New Roman" w:eastAsia="方正仿宋_GBK" w:hAnsi="Times New Roman" w:cs="Times New Roman"/>
          <w:color w:val="000000"/>
          <w:kern w:val="0"/>
          <w:sz w:val="36"/>
          <w:szCs w:val="36"/>
        </w:rPr>
        <w:t>分钟，演讲</w:t>
      </w:r>
      <w:r w:rsidRPr="00982DED">
        <w:rPr>
          <w:rFonts w:ascii="Times New Roman" w:eastAsia="方正仿宋_GBK" w:hAnsi="Times New Roman" w:cs="Times New Roman"/>
          <w:color w:val="000000"/>
          <w:kern w:val="0"/>
          <w:sz w:val="36"/>
          <w:szCs w:val="36"/>
        </w:rPr>
        <w:t>3</w:t>
      </w:r>
      <w:r w:rsidRPr="00982DED">
        <w:rPr>
          <w:rFonts w:ascii="Times New Roman" w:eastAsia="方正仿宋_GBK" w:hAnsi="Times New Roman" w:cs="Times New Roman"/>
          <w:color w:val="000000"/>
          <w:kern w:val="0"/>
          <w:sz w:val="36"/>
          <w:szCs w:val="36"/>
        </w:rPr>
        <w:t>分钟；测评对象为三、四年级学生。</w:t>
      </w:r>
    </w:p>
    <w:p w14:paraId="4E11248D" w14:textId="612DA4FB" w:rsidR="00982DED" w:rsidRDefault="00982DED" w:rsidP="00982DED">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 xml:space="preserve">7. </w:t>
      </w:r>
      <w:r w:rsidRPr="00982DED">
        <w:rPr>
          <w:rFonts w:ascii="Times New Roman" w:eastAsia="方正仿宋_GBK" w:hAnsi="Times New Roman" w:cs="Times New Roman"/>
          <w:color w:val="000000"/>
          <w:kern w:val="0"/>
          <w:sz w:val="36"/>
          <w:szCs w:val="36"/>
        </w:rPr>
        <w:t>问卷调查由认证专家提供问卷，全体师生通过扫描</w:t>
      </w:r>
      <w:proofErr w:type="gramStart"/>
      <w:r w:rsidRPr="00982DED">
        <w:rPr>
          <w:rFonts w:ascii="Times New Roman" w:eastAsia="方正仿宋_GBK" w:hAnsi="Times New Roman" w:cs="Times New Roman"/>
          <w:color w:val="000000"/>
          <w:kern w:val="0"/>
          <w:sz w:val="36"/>
          <w:szCs w:val="36"/>
        </w:rPr>
        <w:t>二维码填写</w:t>
      </w:r>
      <w:proofErr w:type="gramEnd"/>
      <w:r w:rsidRPr="00982DED">
        <w:rPr>
          <w:rFonts w:ascii="Times New Roman" w:eastAsia="方正仿宋_GBK" w:hAnsi="Times New Roman" w:cs="Times New Roman"/>
          <w:color w:val="000000"/>
          <w:kern w:val="0"/>
          <w:sz w:val="36"/>
          <w:szCs w:val="36"/>
        </w:rPr>
        <w:t>网络问卷。</w:t>
      </w:r>
    </w:p>
    <w:p w14:paraId="45249A72" w14:textId="2845CF46" w:rsidR="00982DED" w:rsidRDefault="00982DED">
      <w:pPr>
        <w:widowControl/>
        <w:jc w:val="left"/>
        <w:rPr>
          <w:rFonts w:ascii="Times New Roman" w:eastAsia="方正仿宋_GBK" w:hAnsi="Times New Roman" w:cs="Times New Roman"/>
          <w:color w:val="000000"/>
          <w:kern w:val="0"/>
          <w:sz w:val="36"/>
          <w:szCs w:val="36"/>
        </w:rPr>
      </w:pPr>
      <w:r>
        <w:rPr>
          <w:rFonts w:ascii="Times New Roman" w:eastAsia="方正仿宋_GBK" w:hAnsi="Times New Roman" w:cs="Times New Roman"/>
          <w:color w:val="000000"/>
          <w:kern w:val="0"/>
          <w:sz w:val="36"/>
          <w:szCs w:val="36"/>
        </w:rPr>
        <w:br w:type="page"/>
      </w:r>
    </w:p>
    <w:p w14:paraId="192D6B53" w14:textId="1124A5F1" w:rsidR="00982DED" w:rsidRPr="003D1EC6" w:rsidRDefault="003D1EC6" w:rsidP="003D1EC6">
      <w:pPr>
        <w:widowControl/>
        <w:shd w:val="clear" w:color="auto" w:fill="FFFFFF"/>
        <w:jc w:val="center"/>
        <w:rPr>
          <w:rFonts w:ascii="华光楷体_CNKI" w:eastAsia="华光楷体_CNKI" w:hAnsi="华光楷体_CNKI" w:cs="Courier New"/>
          <w:b/>
          <w:bCs/>
          <w:kern w:val="0"/>
          <w:sz w:val="55"/>
          <w:szCs w:val="55"/>
        </w:rPr>
      </w:pPr>
      <w:bookmarkStart w:id="4" w:name="_Hlk164103655"/>
      <w:bookmarkEnd w:id="3"/>
      <w:r w:rsidRPr="003D1EC6">
        <w:rPr>
          <w:rFonts w:ascii="华光楷体_CNKI" w:eastAsia="华光楷体_CNKI" w:hAnsi="华光楷体_CNKI" w:cs="Courier New" w:hint="eastAsia"/>
          <w:b/>
          <w:bCs/>
          <w:kern w:val="0"/>
          <w:sz w:val="55"/>
          <w:szCs w:val="55"/>
        </w:rPr>
        <w:lastRenderedPageBreak/>
        <w:t>第四部分</w:t>
      </w:r>
      <w:r w:rsidR="00076EF8">
        <w:rPr>
          <w:rFonts w:ascii="华光楷体_CNKI" w:eastAsia="华光楷体_CNKI" w:hAnsi="华光楷体_CNKI" w:cs="Courier New" w:hint="eastAsia"/>
          <w:b/>
          <w:bCs/>
          <w:kern w:val="0"/>
          <w:sz w:val="55"/>
          <w:szCs w:val="55"/>
        </w:rPr>
        <w:t xml:space="preserve">  </w:t>
      </w:r>
      <w:r w:rsidRPr="003D1EC6">
        <w:rPr>
          <w:rFonts w:ascii="华光楷体_CNKI" w:eastAsia="华光楷体_CNKI" w:hAnsi="华光楷体_CNKI" w:cs="Courier New" w:hint="eastAsia"/>
          <w:b/>
          <w:bCs/>
          <w:kern w:val="0"/>
          <w:sz w:val="55"/>
          <w:szCs w:val="55"/>
        </w:rPr>
        <w:t>基础知识</w:t>
      </w:r>
    </w:p>
    <w:p w14:paraId="692A4BD4" w14:textId="77777777" w:rsidR="003D1EC6" w:rsidRPr="003D1EC6" w:rsidRDefault="003D1EC6" w:rsidP="003D1EC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hint="eastAsia"/>
          <w:b/>
          <w:bCs/>
          <w:color w:val="000000"/>
          <w:kern w:val="0"/>
          <w:sz w:val="36"/>
          <w:szCs w:val="36"/>
        </w:rPr>
        <w:t>一、师范类专业认证</w:t>
      </w:r>
    </w:p>
    <w:p w14:paraId="5CD7D04B"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师范类专业认证是专门性教育评估认证机构依照认证标准对师范类专业人才培养质量状况实施的一种外部评价过程，旨在证明当前和</w:t>
      </w:r>
      <w:proofErr w:type="gramStart"/>
      <w:r w:rsidRPr="003D1EC6">
        <w:rPr>
          <w:rFonts w:ascii="Times New Roman" w:eastAsia="方正仿宋_GBK" w:hAnsi="Times New Roman" w:cs="Times New Roman" w:hint="eastAsia"/>
          <w:color w:val="000000"/>
          <w:kern w:val="0"/>
          <w:sz w:val="36"/>
          <w:szCs w:val="36"/>
        </w:rPr>
        <w:t>可</w:t>
      </w:r>
      <w:proofErr w:type="gramEnd"/>
      <w:r w:rsidRPr="003D1EC6">
        <w:rPr>
          <w:rFonts w:ascii="Times New Roman" w:eastAsia="方正仿宋_GBK" w:hAnsi="Times New Roman" w:cs="Times New Roman" w:hint="eastAsia"/>
          <w:color w:val="000000"/>
          <w:kern w:val="0"/>
          <w:sz w:val="36"/>
          <w:szCs w:val="36"/>
        </w:rPr>
        <w:t>预见的一段时间内，专业能否达到既定的人才培养质量标准。</w:t>
      </w:r>
    </w:p>
    <w:p w14:paraId="74C054AC"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师范类专业认证核心是保证师范生毕业时的知识能力素质达到标准要求，目的是推动师范类专业注重内涵建设，聚焦师范生能力培养，改革培养体制机制，建立基于产出的持续改进质量保障机制和质量文化，不断提高专业人才培养能力和培养质量。</w:t>
      </w:r>
    </w:p>
    <w:p w14:paraId="0D87A09F"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师范类专业认证体系分为三级，第一级定位于师范类专业办学基本要求监测，重在投入；第二级定位于师范类专业教学质量合格标准认证，重在规范；第三级定位于师范类专业教学质量卓越标准认证，建设一流师范专业，重在引领。</w:t>
      </w:r>
    </w:p>
    <w:p w14:paraId="038046A8" w14:textId="77777777" w:rsidR="003D1EC6" w:rsidRPr="003D1EC6" w:rsidRDefault="003D1EC6" w:rsidP="003D1EC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hint="eastAsia"/>
          <w:b/>
          <w:bCs/>
          <w:color w:val="000000"/>
          <w:kern w:val="0"/>
          <w:sz w:val="36"/>
          <w:szCs w:val="36"/>
        </w:rPr>
        <w:t>二、师范类专业认证的基本理念</w:t>
      </w:r>
    </w:p>
    <w:p w14:paraId="200762D1" w14:textId="77777777"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b/>
          <w:bCs/>
          <w:color w:val="000000"/>
          <w:kern w:val="0"/>
          <w:sz w:val="36"/>
          <w:szCs w:val="36"/>
        </w:rPr>
        <w:t>“学生中心、产出导向、持续改进”</w:t>
      </w:r>
      <w:r w:rsidRPr="003D1EC6">
        <w:rPr>
          <w:rFonts w:ascii="Times New Roman" w:eastAsia="方正仿宋_GBK" w:hAnsi="Times New Roman" w:cs="Times New Roman" w:hint="eastAsia"/>
          <w:color w:val="000000"/>
          <w:kern w:val="0"/>
          <w:sz w:val="36"/>
          <w:szCs w:val="36"/>
        </w:rPr>
        <w:t>是师范类专业认证工作的行动指针，贯穿师范类专业认证全过程。</w:t>
      </w:r>
      <w:r>
        <w:rPr>
          <w:rFonts w:ascii="Times New Roman" w:eastAsia="方正仿宋_GBK" w:hAnsi="Times New Roman" w:cs="Times New Roman" w:hint="eastAsia"/>
          <w:color w:val="000000"/>
          <w:kern w:val="0"/>
          <w:sz w:val="36"/>
          <w:szCs w:val="36"/>
        </w:rPr>
        <w:t xml:space="preserve">  </w:t>
      </w:r>
    </w:p>
    <w:p w14:paraId="43820EAB" w14:textId="2117904B"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b/>
          <w:bCs/>
          <w:color w:val="000000"/>
          <w:kern w:val="0"/>
          <w:sz w:val="36"/>
          <w:szCs w:val="36"/>
        </w:rPr>
        <w:t>（</w:t>
      </w:r>
      <w:r w:rsidRPr="003D1EC6">
        <w:rPr>
          <w:rFonts w:ascii="Times New Roman" w:eastAsia="方正仿宋_GBK" w:hAnsi="Times New Roman" w:cs="Times New Roman"/>
          <w:b/>
          <w:bCs/>
          <w:color w:val="000000"/>
          <w:kern w:val="0"/>
          <w:sz w:val="36"/>
          <w:szCs w:val="36"/>
        </w:rPr>
        <w:t>1</w:t>
      </w:r>
      <w:r w:rsidRPr="003D1EC6">
        <w:rPr>
          <w:rFonts w:ascii="Times New Roman" w:eastAsia="方正仿宋_GBK" w:hAnsi="Times New Roman" w:cs="Times New Roman"/>
          <w:b/>
          <w:bCs/>
          <w:color w:val="000000"/>
          <w:kern w:val="0"/>
          <w:sz w:val="36"/>
          <w:szCs w:val="36"/>
        </w:rPr>
        <w:t>）学生中心（</w:t>
      </w:r>
      <w:r w:rsidRPr="003D1EC6">
        <w:rPr>
          <w:rFonts w:ascii="Times New Roman" w:eastAsia="方正仿宋_GBK" w:hAnsi="Times New Roman" w:cs="Times New Roman"/>
          <w:b/>
          <w:bCs/>
          <w:color w:val="000000"/>
          <w:kern w:val="0"/>
          <w:sz w:val="36"/>
          <w:szCs w:val="36"/>
        </w:rPr>
        <w:t>Student-Centered</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SC</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color w:val="000000"/>
          <w:kern w:val="0"/>
          <w:sz w:val="36"/>
          <w:szCs w:val="36"/>
        </w:rPr>
        <w:t>：强调从以</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教</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为中心的传统模式向以</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学</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为中心的新模式</w:t>
      </w:r>
      <w:r w:rsidRPr="003D1EC6">
        <w:rPr>
          <w:rFonts w:ascii="Times New Roman" w:eastAsia="方正仿宋_GBK" w:hAnsi="Times New Roman" w:cs="Times New Roman"/>
          <w:color w:val="000000"/>
          <w:kern w:val="0"/>
          <w:sz w:val="36"/>
          <w:szCs w:val="36"/>
        </w:rPr>
        <w:lastRenderedPageBreak/>
        <w:t>转变，要求遵循师范生成长成才规律，以师范生为中心配置教育资源、组织课程和实施教学，并将师范生和用人单位满意度作为师范类专业人才培养质量评价的重要依据。</w:t>
      </w:r>
    </w:p>
    <w:p w14:paraId="3C7C2761" w14:textId="77777777"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2</w:t>
      </w:r>
      <w:r w:rsidRPr="003D1EC6">
        <w:rPr>
          <w:rFonts w:ascii="Times New Roman" w:eastAsia="方正仿宋_GBK" w:hAnsi="Times New Roman" w:cs="Times New Roman"/>
          <w:b/>
          <w:bCs/>
          <w:color w:val="000000"/>
          <w:kern w:val="0"/>
          <w:sz w:val="36"/>
          <w:szCs w:val="36"/>
        </w:rPr>
        <w:t>）产出导向（</w:t>
      </w:r>
      <w:r w:rsidRPr="003D1EC6">
        <w:rPr>
          <w:rFonts w:ascii="Times New Roman" w:eastAsia="方正仿宋_GBK" w:hAnsi="Times New Roman" w:cs="Times New Roman"/>
          <w:b/>
          <w:bCs/>
          <w:color w:val="000000"/>
          <w:kern w:val="0"/>
          <w:sz w:val="36"/>
          <w:szCs w:val="36"/>
        </w:rPr>
        <w:t>Outcome-based Education</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OBE</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color w:val="000000"/>
          <w:kern w:val="0"/>
          <w:sz w:val="36"/>
          <w:szCs w:val="36"/>
        </w:rPr>
        <w:t>聚焦师范生受教育后</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学到了什么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和</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能做什么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，强调以师范生的学习效果为导向，对照师范毕业生核心能力素质要求，评价师范类专业人才培养质量</w:t>
      </w:r>
    </w:p>
    <w:p w14:paraId="423FAB55" w14:textId="77777777"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3</w:t>
      </w:r>
      <w:r w:rsidRPr="003D1EC6">
        <w:rPr>
          <w:rFonts w:ascii="Times New Roman" w:eastAsia="方正仿宋_GBK" w:hAnsi="Times New Roman" w:cs="Times New Roman"/>
          <w:b/>
          <w:bCs/>
          <w:color w:val="000000"/>
          <w:kern w:val="0"/>
          <w:sz w:val="36"/>
          <w:szCs w:val="36"/>
        </w:rPr>
        <w:t>）持续改进（</w:t>
      </w:r>
      <w:r w:rsidRPr="003D1EC6">
        <w:rPr>
          <w:rFonts w:ascii="Times New Roman" w:eastAsia="方正仿宋_GBK" w:hAnsi="Times New Roman" w:cs="Times New Roman"/>
          <w:b/>
          <w:bCs/>
          <w:color w:val="000000"/>
          <w:kern w:val="0"/>
          <w:sz w:val="36"/>
          <w:szCs w:val="36"/>
        </w:rPr>
        <w:t>Continuous Quality Improvement</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CQI</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color w:val="000000"/>
          <w:kern w:val="0"/>
          <w:sz w:val="36"/>
          <w:szCs w:val="36"/>
        </w:rPr>
        <w:t>强调聚焦师范</w:t>
      </w:r>
      <w:proofErr w:type="gramStart"/>
      <w:r w:rsidRPr="003D1EC6">
        <w:rPr>
          <w:rFonts w:ascii="Times New Roman" w:eastAsia="方正仿宋_GBK" w:hAnsi="Times New Roman" w:cs="Times New Roman"/>
          <w:color w:val="000000"/>
          <w:kern w:val="0"/>
          <w:sz w:val="36"/>
          <w:szCs w:val="36"/>
        </w:rPr>
        <w:t>生核心</w:t>
      </w:r>
      <w:proofErr w:type="gramEnd"/>
      <w:r w:rsidRPr="003D1EC6">
        <w:rPr>
          <w:rFonts w:ascii="Times New Roman" w:eastAsia="方正仿宋_GBK" w:hAnsi="Times New Roman" w:cs="Times New Roman"/>
          <w:color w:val="000000"/>
          <w:kern w:val="0"/>
          <w:sz w:val="36"/>
          <w:szCs w:val="36"/>
        </w:rPr>
        <w:t>能力素质要求，对师范类专业教学进行全方位、全过程跟踪与评价，并将评价结果用于教学改进，形成</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评价</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反馈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改进</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闭环，建立持续改进质量保障机制和追求卓越质量文化，推动师范类专业人才培养能力和质量不断提升。</w:t>
      </w:r>
    </w:p>
    <w:p w14:paraId="5748044B" w14:textId="77777777" w:rsidR="003D1EC6" w:rsidRPr="003D1EC6" w:rsidRDefault="003D1EC6" w:rsidP="003D1EC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三、师范类专业认证的考查重点</w:t>
      </w:r>
    </w:p>
    <w:p w14:paraId="37E9F7F0" w14:textId="77777777"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总体检验：</w:t>
      </w:r>
      <w:r w:rsidRPr="003D1EC6">
        <w:rPr>
          <w:rFonts w:ascii="Times New Roman" w:eastAsia="方正仿宋_GBK" w:hAnsi="Times New Roman" w:cs="Times New Roman"/>
          <w:color w:val="000000"/>
          <w:kern w:val="0"/>
          <w:sz w:val="36"/>
          <w:szCs w:val="36"/>
        </w:rPr>
        <w:t>培养目标与培养效果的达成度。考查毕业生在毕业</w:t>
      </w:r>
      <w:proofErr w:type="gramStart"/>
      <w:r w:rsidRPr="003D1EC6">
        <w:rPr>
          <w:rFonts w:ascii="Times New Roman" w:eastAsia="方正仿宋_GBK" w:hAnsi="Times New Roman" w:cs="Times New Roman"/>
          <w:color w:val="000000"/>
          <w:kern w:val="0"/>
          <w:sz w:val="36"/>
          <w:szCs w:val="36"/>
        </w:rPr>
        <w:t>时知识</w:t>
      </w:r>
      <w:proofErr w:type="gramEnd"/>
      <w:r w:rsidRPr="003D1EC6">
        <w:rPr>
          <w:rFonts w:ascii="Times New Roman" w:eastAsia="方正仿宋_GBK" w:hAnsi="Times New Roman" w:cs="Times New Roman"/>
          <w:color w:val="000000"/>
          <w:kern w:val="0"/>
          <w:sz w:val="36"/>
          <w:szCs w:val="36"/>
        </w:rPr>
        <w:t>能力素质发展是否满足国家</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出口</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质量要求，是否达到专业所制定的培养目标，同时通过毕业生及用人单位的满意度调查，综合评判专业培养目标与培养效果的达成情况。</w:t>
      </w:r>
    </w:p>
    <w:p w14:paraId="22E12815" w14:textId="77777777"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重点考查：</w:t>
      </w:r>
      <w:r w:rsidRPr="003D1EC6">
        <w:rPr>
          <w:rFonts w:ascii="Times New Roman" w:eastAsia="方正仿宋_GBK" w:hAnsi="Times New Roman" w:cs="Times New Roman"/>
          <w:b/>
          <w:bCs/>
          <w:color w:val="000000"/>
          <w:kern w:val="0"/>
          <w:sz w:val="36"/>
          <w:szCs w:val="36"/>
          <w:u w:val="single"/>
        </w:rPr>
        <w:t>专业定位与社会需求的适应度。</w:t>
      </w:r>
      <w:r w:rsidRPr="003D1EC6">
        <w:rPr>
          <w:rFonts w:ascii="Times New Roman" w:eastAsia="方正仿宋_GBK" w:hAnsi="Times New Roman" w:cs="Times New Roman"/>
          <w:color w:val="000000"/>
          <w:kern w:val="0"/>
          <w:sz w:val="36"/>
          <w:szCs w:val="36"/>
        </w:rPr>
        <w:t>专业办学定位是否符合国家战略和经济社会发展需求，是</w:t>
      </w:r>
      <w:r w:rsidRPr="003D1EC6">
        <w:rPr>
          <w:rFonts w:ascii="Times New Roman" w:eastAsia="方正仿宋_GBK" w:hAnsi="Times New Roman" w:cs="Times New Roman"/>
          <w:color w:val="000000"/>
          <w:kern w:val="0"/>
          <w:sz w:val="36"/>
          <w:szCs w:val="36"/>
        </w:rPr>
        <w:lastRenderedPageBreak/>
        <w:t>否与学校的办学定位和人才培养定位相符合，毕业生能否适应社会发展需要。</w:t>
      </w:r>
      <w:r w:rsidRPr="003D1EC6">
        <w:rPr>
          <w:rFonts w:ascii="Times New Roman" w:eastAsia="方正仿宋_GBK" w:hAnsi="Times New Roman" w:cs="Times New Roman"/>
          <w:b/>
          <w:bCs/>
          <w:color w:val="000000"/>
          <w:kern w:val="0"/>
          <w:sz w:val="36"/>
          <w:szCs w:val="36"/>
          <w:u w:val="single"/>
        </w:rPr>
        <w:t>教师及教学资源的支撑度。</w:t>
      </w:r>
      <w:r w:rsidRPr="003D1EC6">
        <w:rPr>
          <w:rFonts w:ascii="Times New Roman" w:eastAsia="方正仿宋_GBK" w:hAnsi="Times New Roman" w:cs="Times New Roman"/>
          <w:color w:val="000000"/>
          <w:kern w:val="0"/>
          <w:sz w:val="36"/>
          <w:szCs w:val="36"/>
        </w:rPr>
        <w:t>专</w:t>
      </w:r>
      <w:r w:rsidRPr="003D1EC6">
        <w:rPr>
          <w:rFonts w:ascii="Times New Roman" w:eastAsia="方正仿宋_GBK" w:hAnsi="Times New Roman" w:cs="Times New Roman" w:hint="eastAsia"/>
          <w:color w:val="000000"/>
          <w:kern w:val="0"/>
          <w:sz w:val="36"/>
          <w:szCs w:val="36"/>
        </w:rPr>
        <w:t>业师资队伍配备、课程体系设置、教学资源配置及教学活动安排是否聚焦师范生成长成才需求展开，能否有效支撑师范生能力素质的养成。</w:t>
      </w:r>
      <w:r w:rsidRPr="003D1EC6">
        <w:rPr>
          <w:rFonts w:ascii="Times New Roman" w:eastAsia="方正仿宋_GBK" w:hAnsi="Times New Roman" w:cs="Times New Roman" w:hint="eastAsia"/>
          <w:b/>
          <w:bCs/>
          <w:color w:val="000000"/>
          <w:kern w:val="0"/>
          <w:sz w:val="36"/>
          <w:szCs w:val="36"/>
          <w:u w:val="single"/>
        </w:rPr>
        <w:t>质量保障体系运行的有效度。</w:t>
      </w:r>
      <w:r w:rsidRPr="003D1EC6">
        <w:rPr>
          <w:rFonts w:ascii="Times New Roman" w:eastAsia="方正仿宋_GBK" w:hAnsi="Times New Roman" w:cs="Times New Roman" w:hint="eastAsia"/>
          <w:color w:val="000000"/>
          <w:kern w:val="0"/>
          <w:sz w:val="36"/>
          <w:szCs w:val="36"/>
        </w:rPr>
        <w:t>专业是否建立“评价</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反馈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改进</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闭环，是否形成基于产出的内外评价机制和持续改进机制，是否注重质量文化建设并推动专业人才培养质量不断提升。</w:t>
      </w:r>
      <w:r w:rsidRPr="003D1EC6">
        <w:rPr>
          <w:rFonts w:ascii="Times New Roman" w:eastAsia="方正仿宋_GBK" w:hAnsi="Times New Roman" w:cs="Times New Roman"/>
          <w:b/>
          <w:bCs/>
          <w:color w:val="000000"/>
          <w:kern w:val="0"/>
          <w:sz w:val="36"/>
          <w:szCs w:val="36"/>
          <w:u w:val="single"/>
        </w:rPr>
        <w:t>学生和用人单位的满意度。</w:t>
      </w:r>
      <w:r w:rsidRPr="003D1EC6">
        <w:rPr>
          <w:rFonts w:ascii="Times New Roman" w:eastAsia="方正仿宋_GBK" w:hAnsi="Times New Roman" w:cs="Times New Roman"/>
          <w:color w:val="000000"/>
          <w:kern w:val="0"/>
          <w:sz w:val="36"/>
          <w:szCs w:val="36"/>
        </w:rPr>
        <w:t>专业是否从学生学习体验和学习收获出发，对在校生、毕业生、用人单位等利益相关方开展满意度调查，并将调查结果用于专业人才培养过程的持续改进。</w:t>
      </w:r>
    </w:p>
    <w:p w14:paraId="41616313" w14:textId="77777777" w:rsidR="003D1EC6" w:rsidRPr="003D1EC6" w:rsidRDefault="003D1EC6" w:rsidP="003D1EC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四、中学教育专业认证标准（第二级）</w:t>
      </w:r>
    </w:p>
    <w:p w14:paraId="5F30BDBE" w14:textId="32CB6EAB" w:rsidR="003D1EC6" w:rsidRP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《中学教育专业认证标准（第二级）》</w:t>
      </w:r>
      <w:r w:rsidRPr="003D1EC6">
        <w:rPr>
          <w:rFonts w:ascii="Times New Roman" w:eastAsia="方正仿宋_GBK" w:hAnsi="Times New Roman" w:cs="Times New Roman" w:hint="eastAsia"/>
          <w:color w:val="000000"/>
          <w:kern w:val="0"/>
          <w:sz w:val="36"/>
          <w:szCs w:val="36"/>
        </w:rPr>
        <w:t>是国家对中学教育专业教学质量的合格要求，主要依据国家教育法规和中学教师专业标准、教师教育课程标准制定。师范类专业认证是国家认证，由教育部评估中心委托江苏省教育评估员进行评估。认真标准有国家标准，和江苏省标准之分，江苏省标准包含且高于国家标准，共有</w:t>
      </w:r>
      <w:r w:rsidRPr="003D1EC6">
        <w:rPr>
          <w:rFonts w:ascii="Times New Roman" w:eastAsia="方正仿宋_GBK" w:hAnsi="Times New Roman" w:cs="Times New Roman"/>
          <w:color w:val="000000"/>
          <w:kern w:val="0"/>
          <w:sz w:val="36"/>
          <w:szCs w:val="36"/>
        </w:rPr>
        <w:t>8</w:t>
      </w:r>
      <w:r w:rsidRPr="003D1EC6">
        <w:rPr>
          <w:rFonts w:ascii="Times New Roman" w:eastAsia="方正仿宋_GBK" w:hAnsi="Times New Roman" w:cs="Times New Roman"/>
          <w:color w:val="000000"/>
          <w:kern w:val="0"/>
          <w:sz w:val="36"/>
          <w:szCs w:val="36"/>
        </w:rPr>
        <w:t>个一级指标，</w:t>
      </w:r>
      <w:r w:rsidRPr="003D1EC6">
        <w:rPr>
          <w:rFonts w:ascii="Times New Roman" w:eastAsia="方正仿宋_GBK" w:hAnsi="Times New Roman" w:cs="Times New Roman"/>
          <w:color w:val="000000"/>
          <w:kern w:val="0"/>
          <w:sz w:val="36"/>
          <w:szCs w:val="36"/>
        </w:rPr>
        <w:t>38</w:t>
      </w:r>
      <w:r w:rsidRPr="003D1EC6">
        <w:rPr>
          <w:rFonts w:ascii="Times New Roman" w:eastAsia="方正仿宋_GBK" w:hAnsi="Times New Roman" w:cs="Times New Roman"/>
          <w:color w:val="000000"/>
          <w:kern w:val="0"/>
          <w:sz w:val="36"/>
          <w:szCs w:val="36"/>
        </w:rPr>
        <w:t>个二级指标。</w:t>
      </w:r>
    </w:p>
    <w:p w14:paraId="30F032C3" w14:textId="77777777"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hint="eastAsia"/>
          <w:b/>
          <w:bCs/>
          <w:color w:val="000000"/>
          <w:kern w:val="0"/>
          <w:sz w:val="36"/>
          <w:szCs w:val="36"/>
        </w:rPr>
        <w:t xml:space="preserve">1. </w:t>
      </w:r>
      <w:r w:rsidRPr="003D1EC6">
        <w:rPr>
          <w:rFonts w:ascii="Times New Roman" w:eastAsia="方正仿宋_GBK" w:hAnsi="Times New Roman" w:cs="Times New Roman"/>
          <w:b/>
          <w:bCs/>
          <w:color w:val="000000"/>
          <w:kern w:val="0"/>
          <w:sz w:val="36"/>
          <w:szCs w:val="36"/>
        </w:rPr>
        <w:t>培养目标</w:t>
      </w:r>
    </w:p>
    <w:p w14:paraId="43416310"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1.1[</w:t>
      </w:r>
      <w:r w:rsidRPr="003D1EC6">
        <w:rPr>
          <w:rFonts w:ascii="Times New Roman" w:eastAsia="方正仿宋_GBK" w:hAnsi="Times New Roman" w:cs="Times New Roman"/>
          <w:color w:val="000000"/>
          <w:kern w:val="0"/>
          <w:sz w:val="36"/>
          <w:szCs w:val="36"/>
        </w:rPr>
        <w:t>目标定位</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培养目标应贯彻党的教育方针，面</w:t>
      </w:r>
      <w:r w:rsidRPr="003D1EC6">
        <w:rPr>
          <w:rFonts w:ascii="Times New Roman" w:eastAsia="方正仿宋_GBK" w:hAnsi="Times New Roman" w:cs="Times New Roman"/>
          <w:color w:val="000000"/>
          <w:kern w:val="0"/>
          <w:sz w:val="36"/>
          <w:szCs w:val="36"/>
        </w:rPr>
        <w:lastRenderedPageBreak/>
        <w:t>向国家和江苏省基础教育改革发展和教师队伍建设重大战略需求，落实国家和江苏教师教育相关政策要求，符合学校办学定位。</w:t>
      </w:r>
    </w:p>
    <w:p w14:paraId="228ECC54"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1.2 [</w:t>
      </w:r>
      <w:r w:rsidRPr="003D1EC6">
        <w:rPr>
          <w:rFonts w:ascii="Times New Roman" w:eastAsia="方正仿宋_GBK" w:hAnsi="Times New Roman" w:cs="Times New Roman"/>
          <w:color w:val="000000"/>
          <w:kern w:val="0"/>
          <w:sz w:val="36"/>
          <w:szCs w:val="36"/>
        </w:rPr>
        <w:t>目标内涵</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培养目标内容明确清晰，反映师范生毕业后</w:t>
      </w:r>
      <w:r w:rsidRPr="003D1EC6">
        <w:rPr>
          <w:rFonts w:ascii="Times New Roman" w:eastAsia="方正仿宋_GBK" w:hAnsi="Times New Roman" w:cs="Times New Roman"/>
          <w:color w:val="000000"/>
          <w:kern w:val="0"/>
          <w:sz w:val="36"/>
          <w:szCs w:val="36"/>
        </w:rPr>
        <w:t>5</w:t>
      </w:r>
      <w:r w:rsidRPr="003D1EC6">
        <w:rPr>
          <w:rFonts w:ascii="Times New Roman" w:eastAsia="方正仿宋_GBK" w:hAnsi="Times New Roman" w:cs="Times New Roman"/>
          <w:color w:val="000000"/>
          <w:kern w:val="0"/>
          <w:sz w:val="36"/>
          <w:szCs w:val="36"/>
        </w:rPr>
        <w:t>年左右在社会和专业领域的发展预期，体现中学教育专业特色，并能够为师范生、教师、教学管理人员及其他利益相关方所理解和认同。</w:t>
      </w:r>
    </w:p>
    <w:p w14:paraId="78628263"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1.3 [</w:t>
      </w:r>
      <w:r w:rsidRPr="003D1EC6">
        <w:rPr>
          <w:rFonts w:ascii="Times New Roman" w:eastAsia="方正仿宋_GBK" w:hAnsi="Times New Roman" w:cs="Times New Roman"/>
          <w:color w:val="000000"/>
          <w:kern w:val="0"/>
          <w:sz w:val="36"/>
          <w:szCs w:val="36"/>
        </w:rPr>
        <w:t>目标评价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定期对培养目标的科学性、合理性进行评价，并能够根据评价结果对培养目标进行必要修订。评价和修订过程应有利益相关方参与。</w:t>
      </w:r>
    </w:p>
    <w:p w14:paraId="54A4C397" w14:textId="77777777"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2. </w:t>
      </w:r>
      <w:r w:rsidRPr="003D1EC6">
        <w:rPr>
          <w:rFonts w:ascii="Times New Roman" w:eastAsia="方正仿宋_GBK" w:hAnsi="Times New Roman" w:cs="Times New Roman"/>
          <w:b/>
          <w:bCs/>
          <w:color w:val="000000"/>
          <w:kern w:val="0"/>
          <w:sz w:val="36"/>
          <w:szCs w:val="36"/>
        </w:rPr>
        <w:t>毕</w:t>
      </w:r>
      <w:r w:rsidRPr="003D1EC6">
        <w:rPr>
          <w:rFonts w:ascii="Times New Roman" w:eastAsia="方正仿宋_GBK" w:hAnsi="Times New Roman" w:cs="Times New Roman" w:hint="eastAsia"/>
          <w:b/>
          <w:bCs/>
          <w:color w:val="000000"/>
          <w:kern w:val="0"/>
          <w:sz w:val="36"/>
          <w:szCs w:val="36"/>
        </w:rPr>
        <w:t>业要求</w:t>
      </w:r>
    </w:p>
    <w:p w14:paraId="5A413B6C"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专业应根据中学教师专业标准，制定明确、公开的毕业要求。毕业要求能够支撑培养目标，并在师范生培养全过程中分解落实。专业应通过评价证明毕业要求的达成。专业制定的毕业要求应涵盖以下内容：</w:t>
      </w:r>
      <w:r>
        <w:rPr>
          <w:rFonts w:ascii="Times New Roman" w:eastAsia="方正仿宋_GBK" w:hAnsi="Times New Roman" w:cs="Times New Roman" w:hint="eastAsia"/>
          <w:color w:val="000000"/>
          <w:kern w:val="0"/>
          <w:sz w:val="36"/>
          <w:szCs w:val="36"/>
        </w:rPr>
        <w:t xml:space="preserve">  </w:t>
      </w:r>
    </w:p>
    <w:p w14:paraId="51DCA6F0" w14:textId="42733EE9"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proofErr w:type="gramStart"/>
      <w:r w:rsidRPr="003D1EC6">
        <w:rPr>
          <w:rFonts w:ascii="Times New Roman" w:eastAsia="方正仿宋_GBK" w:hAnsi="Times New Roman" w:cs="Times New Roman" w:hint="eastAsia"/>
          <w:b/>
          <w:bCs/>
          <w:color w:val="000000"/>
          <w:kern w:val="0"/>
          <w:sz w:val="36"/>
          <w:szCs w:val="36"/>
        </w:rPr>
        <w:t>践行</w:t>
      </w:r>
      <w:proofErr w:type="gramEnd"/>
      <w:r w:rsidRPr="003D1EC6">
        <w:rPr>
          <w:rFonts w:ascii="Times New Roman" w:eastAsia="方正仿宋_GBK" w:hAnsi="Times New Roman" w:cs="Times New Roman" w:hint="eastAsia"/>
          <w:b/>
          <w:bCs/>
          <w:color w:val="000000"/>
          <w:kern w:val="0"/>
          <w:sz w:val="36"/>
          <w:szCs w:val="36"/>
        </w:rPr>
        <w:t>师德</w:t>
      </w:r>
    </w:p>
    <w:p w14:paraId="438A8AF9"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2.1 [</w:t>
      </w:r>
      <w:r w:rsidRPr="003D1EC6">
        <w:rPr>
          <w:rFonts w:ascii="Times New Roman" w:eastAsia="方正仿宋_GBK" w:hAnsi="Times New Roman" w:cs="Times New Roman"/>
          <w:color w:val="000000"/>
          <w:kern w:val="0"/>
          <w:sz w:val="36"/>
          <w:szCs w:val="36"/>
        </w:rPr>
        <w:t>师德规范</w:t>
      </w:r>
      <w:r w:rsidRPr="003D1EC6">
        <w:rPr>
          <w:rFonts w:ascii="Times New Roman" w:eastAsia="方正仿宋_GBK" w:hAnsi="Times New Roman" w:cs="Times New Roman"/>
          <w:color w:val="000000"/>
          <w:kern w:val="0"/>
          <w:sz w:val="36"/>
          <w:szCs w:val="36"/>
        </w:rPr>
        <w:t xml:space="preserve">] </w:t>
      </w:r>
      <w:proofErr w:type="gramStart"/>
      <w:r w:rsidRPr="003D1EC6">
        <w:rPr>
          <w:rFonts w:ascii="Times New Roman" w:eastAsia="方正仿宋_GBK" w:hAnsi="Times New Roman" w:cs="Times New Roman"/>
          <w:color w:val="000000"/>
          <w:kern w:val="0"/>
          <w:sz w:val="36"/>
          <w:szCs w:val="36"/>
        </w:rPr>
        <w:t>践行</w:t>
      </w:r>
      <w:proofErr w:type="gramEnd"/>
      <w:r w:rsidRPr="003D1EC6">
        <w:rPr>
          <w:rFonts w:ascii="Times New Roman" w:eastAsia="方正仿宋_GBK" w:hAnsi="Times New Roman" w:cs="Times New Roman"/>
          <w:color w:val="000000"/>
          <w:kern w:val="0"/>
          <w:sz w:val="36"/>
          <w:szCs w:val="36"/>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14:paraId="3167319D"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2.2 [</w:t>
      </w:r>
      <w:r w:rsidRPr="003D1EC6">
        <w:rPr>
          <w:rFonts w:ascii="Times New Roman" w:eastAsia="方正仿宋_GBK" w:hAnsi="Times New Roman" w:cs="Times New Roman"/>
          <w:color w:val="000000"/>
          <w:kern w:val="0"/>
          <w:sz w:val="36"/>
          <w:szCs w:val="36"/>
        </w:rPr>
        <w:t>教育情怀</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具有从教意愿，认同教师工作的意义和专业性</w:t>
      </w:r>
      <w:r w:rsidRPr="003D1EC6">
        <w:rPr>
          <w:rFonts w:ascii="Times New Roman" w:eastAsia="方正仿宋_GBK" w:hAnsi="Times New Roman" w:cs="Times New Roman" w:hint="eastAsia"/>
          <w:color w:val="000000"/>
          <w:kern w:val="0"/>
          <w:sz w:val="36"/>
          <w:szCs w:val="36"/>
        </w:rPr>
        <w:t>，具有积极的情感、端正的态度、正确的价值观。具有人文底蕴和科学精神，尊重学生人格，富有爱心、责任心，工作细心、耐心，做学生锤炼品格、学习知识、创新思维、奉献祖国的引路人。学会教学</w:t>
      </w:r>
    </w:p>
    <w:p w14:paraId="64F1C664"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2.3 [</w:t>
      </w:r>
      <w:r w:rsidRPr="003D1EC6">
        <w:rPr>
          <w:rFonts w:ascii="Times New Roman" w:eastAsia="方正仿宋_GBK" w:hAnsi="Times New Roman" w:cs="Times New Roman"/>
          <w:color w:val="000000"/>
          <w:kern w:val="0"/>
          <w:sz w:val="36"/>
          <w:szCs w:val="36"/>
        </w:rPr>
        <w:t>学科素养</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掌握所教学科的基本知识、基本原理和基本技能，理解学科知识体系基本思想和方法。了解所教学科与其他学科的联系，了解所教学科与社会实践的联系，对学习科学相关知识有一定的了解。</w:t>
      </w:r>
    </w:p>
    <w:p w14:paraId="50507036"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2.4 [</w:t>
      </w:r>
      <w:r w:rsidRPr="003D1EC6">
        <w:rPr>
          <w:rFonts w:ascii="Times New Roman" w:eastAsia="方正仿宋_GBK" w:hAnsi="Times New Roman" w:cs="Times New Roman"/>
          <w:color w:val="000000"/>
          <w:kern w:val="0"/>
          <w:sz w:val="36"/>
          <w:szCs w:val="36"/>
        </w:rPr>
        <w:t>教学能力</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14:paraId="0DD0E8C4" w14:textId="77777777"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学会育人</w:t>
      </w:r>
    </w:p>
    <w:p w14:paraId="67D92F4F"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2.5 [</w:t>
      </w:r>
      <w:r w:rsidRPr="003D1EC6">
        <w:rPr>
          <w:rFonts w:ascii="Times New Roman" w:eastAsia="方正仿宋_GBK" w:hAnsi="Times New Roman" w:cs="Times New Roman"/>
          <w:color w:val="000000"/>
          <w:kern w:val="0"/>
          <w:sz w:val="36"/>
          <w:szCs w:val="36"/>
        </w:rPr>
        <w:t>班级指导</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树立德育为先理念，了解中学德育原理与方法。掌握班级组织与建设的工作规律和基本方法。能够在班主任工作实践中，参与德育和心理健康教育等教育活动的组织与指导，获得积极体验。</w:t>
      </w:r>
    </w:p>
    <w:p w14:paraId="101ECF0C"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2.6 [</w:t>
      </w:r>
      <w:r w:rsidRPr="003D1EC6">
        <w:rPr>
          <w:rFonts w:ascii="Times New Roman" w:eastAsia="方正仿宋_GBK" w:hAnsi="Times New Roman" w:cs="Times New Roman"/>
          <w:color w:val="000000"/>
          <w:kern w:val="0"/>
          <w:sz w:val="36"/>
          <w:szCs w:val="36"/>
        </w:rPr>
        <w:t>综合育人</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了解中学生身心发展和养成教育规律。理解学科育人价值，能够有机结合学科教学进</w:t>
      </w:r>
      <w:r w:rsidRPr="003D1EC6">
        <w:rPr>
          <w:rFonts w:ascii="Times New Roman" w:eastAsia="方正仿宋_GBK" w:hAnsi="Times New Roman" w:cs="Times New Roman"/>
          <w:color w:val="000000"/>
          <w:kern w:val="0"/>
          <w:sz w:val="36"/>
          <w:szCs w:val="36"/>
        </w:rPr>
        <w:lastRenderedPageBreak/>
        <w:t>行育人活动。了解学校文化和教育活动的育人内涵和方法，参与组织主题教育和社团活动，对学生进行教育和引导。</w:t>
      </w:r>
    </w:p>
    <w:p w14:paraId="716DA975" w14:textId="77777777" w:rsidR="003D1EC6" w:rsidRDefault="003D1EC6" w:rsidP="003D1EC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学会发展</w:t>
      </w:r>
    </w:p>
    <w:p w14:paraId="1A06023A"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2.7 [</w:t>
      </w:r>
      <w:r w:rsidRPr="003D1EC6">
        <w:rPr>
          <w:rFonts w:ascii="Times New Roman" w:eastAsia="方正仿宋_GBK" w:hAnsi="Times New Roman" w:cs="Times New Roman"/>
          <w:color w:val="000000"/>
          <w:kern w:val="0"/>
          <w:sz w:val="36"/>
          <w:szCs w:val="36"/>
        </w:rPr>
        <w:t>学会反思</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具</w:t>
      </w:r>
      <w:r w:rsidRPr="003D1EC6">
        <w:rPr>
          <w:rFonts w:ascii="Times New Roman" w:eastAsia="方正仿宋_GBK" w:hAnsi="Times New Roman" w:cs="Times New Roman" w:hint="eastAsia"/>
          <w:color w:val="000000"/>
          <w:kern w:val="0"/>
          <w:sz w:val="36"/>
          <w:szCs w:val="36"/>
        </w:rPr>
        <w:t>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14:paraId="7CA2BF00"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2.8 [</w:t>
      </w:r>
      <w:r w:rsidRPr="003D1EC6">
        <w:rPr>
          <w:rFonts w:ascii="Times New Roman" w:eastAsia="方正仿宋_GBK" w:hAnsi="Times New Roman" w:cs="Times New Roman"/>
          <w:color w:val="000000"/>
          <w:kern w:val="0"/>
          <w:sz w:val="36"/>
          <w:szCs w:val="36"/>
        </w:rPr>
        <w:t>沟通合作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理解学习共同体的作用，具有团队协作精神，掌握沟通合作技能，具有小组互助和合作学习体验。</w:t>
      </w:r>
    </w:p>
    <w:p w14:paraId="5F4562E5" w14:textId="77777777"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3. </w:t>
      </w:r>
      <w:r w:rsidRPr="003D1EC6">
        <w:rPr>
          <w:rFonts w:ascii="Times New Roman" w:eastAsia="方正仿宋_GBK" w:hAnsi="Times New Roman" w:cs="Times New Roman"/>
          <w:b/>
          <w:bCs/>
          <w:color w:val="000000"/>
          <w:kern w:val="0"/>
          <w:sz w:val="36"/>
          <w:szCs w:val="36"/>
        </w:rPr>
        <w:t>课程与教学</w:t>
      </w:r>
    </w:p>
    <w:p w14:paraId="25433D95"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3.1 [</w:t>
      </w:r>
      <w:r w:rsidRPr="003D1EC6">
        <w:rPr>
          <w:rFonts w:ascii="Times New Roman" w:eastAsia="方正仿宋_GBK" w:hAnsi="Times New Roman" w:cs="Times New Roman"/>
          <w:color w:val="000000"/>
          <w:kern w:val="0"/>
          <w:sz w:val="36"/>
          <w:szCs w:val="36"/>
        </w:rPr>
        <w:t>课程设置</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课程设置应符合中学教师专业标准和教师教育课程标准要求，能够支撑毕业要求达成。</w:t>
      </w:r>
    </w:p>
    <w:p w14:paraId="1575FC8F"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3.2 [</w:t>
      </w:r>
      <w:r w:rsidRPr="003D1EC6">
        <w:rPr>
          <w:rFonts w:ascii="Times New Roman" w:eastAsia="方正仿宋_GBK" w:hAnsi="Times New Roman" w:cs="Times New Roman"/>
          <w:color w:val="000000"/>
          <w:kern w:val="0"/>
          <w:sz w:val="36"/>
          <w:szCs w:val="36"/>
        </w:rPr>
        <w:t>课程结构</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课程结构体现通识教育、学科专业教育与教师教育有机结合；理论课程与实践</w:t>
      </w:r>
      <w:r w:rsidRPr="003D1EC6">
        <w:rPr>
          <w:rFonts w:ascii="Times New Roman" w:eastAsia="方正仿宋_GBK" w:hAnsi="Times New Roman" w:cs="Times New Roman" w:hint="eastAsia"/>
          <w:color w:val="000000"/>
          <w:kern w:val="0"/>
          <w:sz w:val="36"/>
          <w:szCs w:val="36"/>
        </w:rPr>
        <w:t>课程、必修课与选修课设置合理。各类课程学分比例恰当，通识教育课程中的人文社会与科学素养课程学分不低于总学分的</w:t>
      </w:r>
      <w:r w:rsidRPr="003D1EC6">
        <w:rPr>
          <w:rFonts w:ascii="Times New Roman" w:eastAsia="方正仿宋_GBK" w:hAnsi="Times New Roman" w:cs="Times New Roman"/>
          <w:color w:val="000000"/>
          <w:kern w:val="0"/>
          <w:sz w:val="36"/>
          <w:szCs w:val="36"/>
        </w:rPr>
        <w:t>10%</w:t>
      </w:r>
      <w:r w:rsidRPr="003D1EC6">
        <w:rPr>
          <w:rFonts w:ascii="Times New Roman" w:eastAsia="方正仿宋_GBK" w:hAnsi="Times New Roman" w:cs="Times New Roman"/>
          <w:color w:val="000000"/>
          <w:kern w:val="0"/>
          <w:sz w:val="36"/>
          <w:szCs w:val="36"/>
        </w:rPr>
        <w:t>，学科专业课程学分不低于总学分的</w:t>
      </w:r>
      <w:r w:rsidRPr="003D1EC6">
        <w:rPr>
          <w:rFonts w:ascii="Times New Roman" w:eastAsia="方正仿宋_GBK" w:hAnsi="Times New Roman" w:cs="Times New Roman"/>
          <w:color w:val="000000"/>
          <w:kern w:val="0"/>
          <w:sz w:val="36"/>
          <w:szCs w:val="36"/>
        </w:rPr>
        <w:t>50%</w:t>
      </w:r>
      <w:r w:rsidRPr="003D1EC6">
        <w:rPr>
          <w:rFonts w:ascii="Times New Roman" w:eastAsia="方正仿宋_GBK" w:hAnsi="Times New Roman" w:cs="Times New Roman"/>
          <w:color w:val="000000"/>
          <w:kern w:val="0"/>
          <w:sz w:val="36"/>
          <w:szCs w:val="36"/>
        </w:rPr>
        <w:t>，教师教育课程达到教师教育课程标准规定的学分要求。</w:t>
      </w:r>
    </w:p>
    <w:p w14:paraId="58DC2B6D" w14:textId="1F9E42D1" w:rsidR="003D1EC6" w:rsidRP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3.3 [</w:t>
      </w:r>
      <w:r w:rsidRPr="003D1EC6">
        <w:rPr>
          <w:rFonts w:ascii="Times New Roman" w:eastAsia="方正仿宋_GBK" w:hAnsi="Times New Roman" w:cs="Times New Roman"/>
          <w:color w:val="000000"/>
          <w:kern w:val="0"/>
          <w:sz w:val="36"/>
          <w:szCs w:val="36"/>
        </w:rPr>
        <w:t>课程内容</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课程内容注重基础性、科学性、实</w:t>
      </w:r>
      <w:proofErr w:type="gramStart"/>
      <w:r w:rsidRPr="003D1EC6">
        <w:rPr>
          <w:rFonts w:ascii="Times New Roman" w:eastAsia="方正仿宋_GBK" w:hAnsi="Times New Roman" w:cs="Times New Roman"/>
          <w:color w:val="000000"/>
          <w:kern w:val="0"/>
          <w:sz w:val="36"/>
          <w:szCs w:val="36"/>
        </w:rPr>
        <w:t>践</w:t>
      </w:r>
      <w:proofErr w:type="gramEnd"/>
      <w:r w:rsidRPr="003D1EC6">
        <w:rPr>
          <w:rFonts w:ascii="Times New Roman" w:eastAsia="方正仿宋_GBK" w:hAnsi="Times New Roman" w:cs="Times New Roman"/>
          <w:color w:val="000000"/>
          <w:kern w:val="0"/>
          <w:sz w:val="36"/>
          <w:szCs w:val="36"/>
        </w:rPr>
        <w:t>性，把社会主义核心价值观、师德教育有机融入课程教学中。选用优秀教材，吸收学科前沿知识，引入课程改革和教育研究最新成果、优秀中学教育教学案例，并能够结合师范生学习状况及时更新、完善课程内容。</w:t>
      </w:r>
    </w:p>
    <w:p w14:paraId="0C92B28F"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3.4 [</w:t>
      </w:r>
      <w:r w:rsidRPr="003D1EC6">
        <w:rPr>
          <w:rFonts w:ascii="Times New Roman" w:eastAsia="方正仿宋_GBK" w:hAnsi="Times New Roman" w:cs="Times New Roman"/>
          <w:color w:val="000000"/>
          <w:kern w:val="0"/>
          <w:sz w:val="36"/>
          <w:szCs w:val="36"/>
        </w:rPr>
        <w:t>课程实施</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三字</w:t>
      </w:r>
      <w:proofErr w:type="gramStart"/>
      <w:r w:rsidRPr="003D1EC6">
        <w:rPr>
          <w:rFonts w:ascii="Times New Roman" w:eastAsia="方正仿宋_GBK" w:hAnsi="Times New Roman" w:cs="Times New Roman"/>
          <w:color w:val="000000"/>
          <w:kern w:val="0"/>
          <w:sz w:val="36"/>
          <w:szCs w:val="36"/>
        </w:rPr>
        <w:t>一</w:t>
      </w:r>
      <w:proofErr w:type="gramEnd"/>
      <w:r w:rsidRPr="003D1EC6">
        <w:rPr>
          <w:rFonts w:ascii="Times New Roman" w:eastAsia="方正仿宋_GBK" w:hAnsi="Times New Roman" w:cs="Times New Roman"/>
          <w:color w:val="000000"/>
          <w:kern w:val="0"/>
          <w:sz w:val="36"/>
          <w:szCs w:val="36"/>
        </w:rPr>
        <w:t>话</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等从教基本功。</w:t>
      </w:r>
    </w:p>
    <w:p w14:paraId="7FF89DAD"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3.5 [</w:t>
      </w:r>
      <w:r w:rsidRPr="003D1EC6">
        <w:rPr>
          <w:rFonts w:ascii="Times New Roman" w:eastAsia="方正仿宋_GBK" w:hAnsi="Times New Roman" w:cs="Times New Roman"/>
          <w:color w:val="000000"/>
          <w:kern w:val="0"/>
          <w:sz w:val="36"/>
          <w:szCs w:val="36"/>
        </w:rPr>
        <w:t>课程评价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定期评价课程体系的合理性和课程目标的达成度，并能够根据评价结果进行修订。评价与修订过程应有利益相关方参与。</w:t>
      </w:r>
    </w:p>
    <w:p w14:paraId="653B87F9" w14:textId="77777777"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4.</w:t>
      </w:r>
      <w:r w:rsidRPr="003D1EC6">
        <w:rPr>
          <w:rFonts w:ascii="Times New Roman" w:eastAsia="方正仿宋_GBK" w:hAnsi="Times New Roman" w:cs="Times New Roman"/>
          <w:b/>
          <w:bCs/>
          <w:color w:val="000000"/>
          <w:kern w:val="0"/>
          <w:sz w:val="36"/>
          <w:szCs w:val="36"/>
        </w:rPr>
        <w:t>合作与实践</w:t>
      </w:r>
    </w:p>
    <w:p w14:paraId="17D2A0D1"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4.1 [</w:t>
      </w:r>
      <w:r w:rsidRPr="003D1EC6">
        <w:rPr>
          <w:rFonts w:ascii="Times New Roman" w:eastAsia="方正仿宋_GBK" w:hAnsi="Times New Roman" w:cs="Times New Roman"/>
          <w:color w:val="000000"/>
          <w:kern w:val="0"/>
          <w:sz w:val="36"/>
          <w:szCs w:val="36"/>
        </w:rPr>
        <w:t>协同育人</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与地方教育行政部门和中学建立权责明晰、稳定协调、合作共赢的</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三位一体</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协同培养机制，基本形成教师培养、培训、研究和服务一体化的合作共同体。</w:t>
      </w:r>
    </w:p>
    <w:p w14:paraId="183DA7BF"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4.2 [</w:t>
      </w:r>
      <w:r w:rsidRPr="003D1EC6">
        <w:rPr>
          <w:rFonts w:ascii="Times New Roman" w:eastAsia="方正仿宋_GBK" w:hAnsi="Times New Roman" w:cs="Times New Roman"/>
          <w:color w:val="000000"/>
          <w:kern w:val="0"/>
          <w:sz w:val="36"/>
          <w:szCs w:val="36"/>
        </w:rPr>
        <w:t>基地建设</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教育实践基地相对稳定，能够提供合适的教育实践环境和实习指导，满足师范</w:t>
      </w:r>
      <w:proofErr w:type="gramStart"/>
      <w:r w:rsidRPr="003D1EC6">
        <w:rPr>
          <w:rFonts w:ascii="Times New Roman" w:eastAsia="方正仿宋_GBK" w:hAnsi="Times New Roman" w:cs="Times New Roman"/>
          <w:color w:val="000000"/>
          <w:kern w:val="0"/>
          <w:sz w:val="36"/>
          <w:szCs w:val="36"/>
        </w:rPr>
        <w:t>生教育</w:t>
      </w:r>
      <w:proofErr w:type="gramEnd"/>
      <w:r w:rsidRPr="003D1EC6">
        <w:rPr>
          <w:rFonts w:ascii="Times New Roman" w:eastAsia="方正仿宋_GBK" w:hAnsi="Times New Roman" w:cs="Times New Roman"/>
          <w:color w:val="000000"/>
          <w:kern w:val="0"/>
          <w:sz w:val="36"/>
          <w:szCs w:val="36"/>
        </w:rPr>
        <w:t>实践需求。每</w:t>
      </w:r>
      <w:r w:rsidRPr="003D1EC6">
        <w:rPr>
          <w:rFonts w:ascii="Times New Roman" w:eastAsia="方正仿宋_GBK" w:hAnsi="Times New Roman" w:cs="Times New Roman"/>
          <w:color w:val="000000"/>
          <w:kern w:val="0"/>
          <w:sz w:val="36"/>
          <w:szCs w:val="36"/>
        </w:rPr>
        <w:t>15</w:t>
      </w:r>
      <w:r w:rsidRPr="003D1EC6">
        <w:rPr>
          <w:rFonts w:ascii="Times New Roman" w:eastAsia="方正仿宋_GBK" w:hAnsi="Times New Roman" w:cs="Times New Roman"/>
          <w:color w:val="000000"/>
          <w:kern w:val="0"/>
          <w:sz w:val="36"/>
          <w:szCs w:val="36"/>
        </w:rPr>
        <w:t>个实习生不少于</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个教育实践基地。</w:t>
      </w:r>
    </w:p>
    <w:p w14:paraId="43547ED5"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4.3 [</w:t>
      </w:r>
      <w:r w:rsidRPr="003D1EC6">
        <w:rPr>
          <w:rFonts w:ascii="Times New Roman" w:eastAsia="方正仿宋_GBK" w:hAnsi="Times New Roman" w:cs="Times New Roman"/>
          <w:color w:val="000000"/>
          <w:kern w:val="0"/>
          <w:sz w:val="36"/>
          <w:szCs w:val="36"/>
        </w:rPr>
        <w:t>实践教学</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实践教学体系完整，专业实践和教育实践有机结合。教育见习、教育实习、教育研习贯通，涵盖师德体验、教学实践、班级管理实践和教研实践等，并与其他教育环节有机衔接。教育实践时间累计不少于一学期。学校集</w:t>
      </w:r>
      <w:r w:rsidRPr="003D1EC6">
        <w:rPr>
          <w:rFonts w:ascii="Times New Roman" w:eastAsia="方正仿宋_GBK" w:hAnsi="Times New Roman" w:cs="Times New Roman" w:hint="eastAsia"/>
          <w:color w:val="000000"/>
          <w:kern w:val="0"/>
          <w:sz w:val="36"/>
          <w:szCs w:val="36"/>
        </w:rPr>
        <w:t>中组织教育实习，保证师范生实习期间的上课时数，不少于</w:t>
      </w:r>
      <w:r w:rsidRPr="003D1EC6">
        <w:rPr>
          <w:rFonts w:ascii="Times New Roman" w:eastAsia="方正仿宋_GBK" w:hAnsi="Times New Roman" w:cs="Times New Roman"/>
          <w:color w:val="000000"/>
          <w:kern w:val="0"/>
          <w:sz w:val="36"/>
          <w:szCs w:val="36"/>
        </w:rPr>
        <w:t>15</w:t>
      </w:r>
      <w:r w:rsidRPr="003D1EC6">
        <w:rPr>
          <w:rFonts w:ascii="Times New Roman" w:eastAsia="方正仿宋_GBK" w:hAnsi="Times New Roman" w:cs="Times New Roman"/>
          <w:color w:val="000000"/>
          <w:kern w:val="0"/>
          <w:sz w:val="36"/>
          <w:szCs w:val="36"/>
        </w:rPr>
        <w:t>课时。</w:t>
      </w:r>
    </w:p>
    <w:p w14:paraId="619D21E0"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4.4 [</w:t>
      </w:r>
      <w:r w:rsidRPr="003D1EC6">
        <w:rPr>
          <w:rFonts w:ascii="Times New Roman" w:eastAsia="方正仿宋_GBK" w:hAnsi="Times New Roman" w:cs="Times New Roman"/>
          <w:color w:val="000000"/>
          <w:kern w:val="0"/>
          <w:sz w:val="36"/>
          <w:szCs w:val="36"/>
        </w:rPr>
        <w:t>导师队伍</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实行高校教师与优秀中学教师共同指导教育实践的</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双导师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制度。有遴选、培训、评价和支持教育实践指导教师的制度与措施。</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双导师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数量充足，相对稳定，责权明确，有效履职。在每所中学同一时期安排师范实习生的数量不超过该中学中级及以上职称专任教师人数的</w:t>
      </w:r>
      <w:r w:rsidRPr="003D1EC6">
        <w:rPr>
          <w:rFonts w:ascii="Times New Roman" w:eastAsia="方正仿宋_GBK" w:hAnsi="Times New Roman" w:cs="Times New Roman"/>
          <w:color w:val="000000"/>
          <w:kern w:val="0"/>
          <w:sz w:val="36"/>
          <w:szCs w:val="36"/>
        </w:rPr>
        <w:t>2</w:t>
      </w:r>
      <w:r w:rsidRPr="003D1EC6">
        <w:rPr>
          <w:rFonts w:ascii="Times New Roman" w:eastAsia="方正仿宋_GBK" w:hAnsi="Times New Roman" w:cs="Times New Roman"/>
          <w:color w:val="000000"/>
          <w:kern w:val="0"/>
          <w:sz w:val="36"/>
          <w:szCs w:val="36"/>
        </w:rPr>
        <w:t>倍。</w:t>
      </w:r>
    </w:p>
    <w:p w14:paraId="241411B5"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4.5 [</w:t>
      </w:r>
      <w:r w:rsidRPr="003D1EC6">
        <w:rPr>
          <w:rFonts w:ascii="Times New Roman" w:eastAsia="方正仿宋_GBK" w:hAnsi="Times New Roman" w:cs="Times New Roman"/>
          <w:color w:val="000000"/>
          <w:kern w:val="0"/>
          <w:sz w:val="36"/>
          <w:szCs w:val="36"/>
        </w:rPr>
        <w:t>管理评价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教育实践管理较为规范，能够对重点环节实施质量监控。实行教育实践评价与改进制度。依据相关标准，对教育实践表现进行有效评价。积极组织参加江苏省师范</w:t>
      </w:r>
      <w:proofErr w:type="gramStart"/>
      <w:r w:rsidRPr="003D1EC6">
        <w:rPr>
          <w:rFonts w:ascii="Times New Roman" w:eastAsia="方正仿宋_GBK" w:hAnsi="Times New Roman" w:cs="Times New Roman"/>
          <w:color w:val="000000"/>
          <w:kern w:val="0"/>
          <w:sz w:val="36"/>
          <w:szCs w:val="36"/>
        </w:rPr>
        <w:t>生教学</w:t>
      </w:r>
      <w:proofErr w:type="gramEnd"/>
      <w:r w:rsidRPr="003D1EC6">
        <w:rPr>
          <w:rFonts w:ascii="Times New Roman" w:eastAsia="方正仿宋_GBK" w:hAnsi="Times New Roman" w:cs="Times New Roman"/>
          <w:color w:val="000000"/>
          <w:kern w:val="0"/>
          <w:sz w:val="36"/>
          <w:szCs w:val="36"/>
        </w:rPr>
        <w:t>基本功大赛</w:t>
      </w:r>
      <w:r w:rsidRPr="003D1EC6">
        <w:rPr>
          <w:rFonts w:ascii="Times New Roman" w:eastAsia="方正仿宋_GBK" w:hAnsi="Times New Roman" w:cs="Times New Roman" w:hint="eastAsia"/>
          <w:color w:val="000000"/>
          <w:kern w:val="0"/>
          <w:sz w:val="36"/>
          <w:szCs w:val="36"/>
        </w:rPr>
        <w:t>且成绩显著。</w:t>
      </w:r>
    </w:p>
    <w:p w14:paraId="20D401B7" w14:textId="77777777" w:rsid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5. </w:t>
      </w:r>
      <w:r w:rsidRPr="003D1EC6">
        <w:rPr>
          <w:rFonts w:ascii="Times New Roman" w:eastAsia="方正仿宋_GBK" w:hAnsi="Times New Roman" w:cs="Times New Roman"/>
          <w:b/>
          <w:bCs/>
          <w:color w:val="000000"/>
          <w:kern w:val="0"/>
          <w:sz w:val="36"/>
          <w:szCs w:val="36"/>
        </w:rPr>
        <w:t>师资队伍</w:t>
      </w:r>
    </w:p>
    <w:p w14:paraId="7C6D3CAD"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5.1 [</w:t>
      </w:r>
      <w:r w:rsidRPr="003D1EC6">
        <w:rPr>
          <w:rFonts w:ascii="Times New Roman" w:eastAsia="方正仿宋_GBK" w:hAnsi="Times New Roman" w:cs="Times New Roman"/>
          <w:color w:val="000000"/>
          <w:kern w:val="0"/>
          <w:sz w:val="36"/>
          <w:szCs w:val="36"/>
        </w:rPr>
        <w:t>数量结构</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专任教师数量结构能够适应教学</w:t>
      </w:r>
      <w:r w:rsidRPr="003D1EC6">
        <w:rPr>
          <w:rFonts w:ascii="Times New Roman" w:eastAsia="方正仿宋_GBK" w:hAnsi="Times New Roman" w:cs="Times New Roman"/>
          <w:color w:val="000000"/>
          <w:kern w:val="0"/>
          <w:sz w:val="36"/>
          <w:szCs w:val="36"/>
        </w:rPr>
        <w:lastRenderedPageBreak/>
        <w:t>和发展的需要，生师比不高于</w:t>
      </w:r>
      <w:r w:rsidRPr="003D1EC6">
        <w:rPr>
          <w:rFonts w:ascii="Times New Roman" w:eastAsia="方正仿宋_GBK" w:hAnsi="Times New Roman" w:cs="Times New Roman"/>
          <w:color w:val="000000"/>
          <w:kern w:val="0"/>
          <w:sz w:val="36"/>
          <w:szCs w:val="36"/>
        </w:rPr>
        <w:t>18:1</w:t>
      </w:r>
      <w:r w:rsidRPr="003D1EC6">
        <w:rPr>
          <w:rFonts w:ascii="Times New Roman" w:eastAsia="方正仿宋_GBK" w:hAnsi="Times New Roman" w:cs="Times New Roman"/>
          <w:color w:val="000000"/>
          <w:kern w:val="0"/>
          <w:sz w:val="36"/>
          <w:szCs w:val="36"/>
        </w:rPr>
        <w:t>，硕士、博士学位教师占比一般不低于</w:t>
      </w:r>
      <w:r w:rsidRPr="003D1EC6">
        <w:rPr>
          <w:rFonts w:ascii="Times New Roman" w:eastAsia="方正仿宋_GBK" w:hAnsi="Times New Roman" w:cs="Times New Roman"/>
          <w:color w:val="000000"/>
          <w:kern w:val="0"/>
          <w:sz w:val="36"/>
          <w:szCs w:val="36"/>
        </w:rPr>
        <w:t>70%</w:t>
      </w:r>
      <w:r w:rsidRPr="003D1EC6">
        <w:rPr>
          <w:rFonts w:ascii="Times New Roman" w:eastAsia="方正仿宋_GBK" w:hAnsi="Times New Roman" w:cs="Times New Roman"/>
          <w:color w:val="000000"/>
          <w:kern w:val="0"/>
          <w:sz w:val="36"/>
          <w:szCs w:val="36"/>
        </w:rPr>
        <w:t>，高级职称教师比例不低于学校平均水平，且为师范生上课。配足建</w:t>
      </w:r>
      <w:proofErr w:type="gramStart"/>
      <w:r w:rsidRPr="003D1EC6">
        <w:rPr>
          <w:rFonts w:ascii="Times New Roman" w:eastAsia="方正仿宋_GBK" w:hAnsi="Times New Roman" w:cs="Times New Roman"/>
          <w:color w:val="000000"/>
          <w:kern w:val="0"/>
          <w:sz w:val="36"/>
          <w:szCs w:val="36"/>
        </w:rPr>
        <w:t>强教师</w:t>
      </w:r>
      <w:proofErr w:type="gramEnd"/>
      <w:r w:rsidRPr="003D1EC6">
        <w:rPr>
          <w:rFonts w:ascii="Times New Roman" w:eastAsia="方正仿宋_GBK" w:hAnsi="Times New Roman" w:cs="Times New Roman"/>
          <w:color w:val="000000"/>
          <w:kern w:val="0"/>
          <w:sz w:val="36"/>
          <w:szCs w:val="36"/>
        </w:rPr>
        <w:t>教育课程教师，其中学科课程与教学</w:t>
      </w:r>
      <w:proofErr w:type="gramStart"/>
      <w:r w:rsidRPr="003D1EC6">
        <w:rPr>
          <w:rFonts w:ascii="Times New Roman" w:eastAsia="方正仿宋_GBK" w:hAnsi="Times New Roman" w:cs="Times New Roman"/>
          <w:color w:val="000000"/>
          <w:kern w:val="0"/>
          <w:sz w:val="36"/>
          <w:szCs w:val="36"/>
        </w:rPr>
        <w:t>论教师</w:t>
      </w:r>
      <w:proofErr w:type="gramEnd"/>
      <w:r w:rsidRPr="003D1EC6">
        <w:rPr>
          <w:rFonts w:ascii="Times New Roman" w:eastAsia="方正仿宋_GBK" w:hAnsi="Times New Roman" w:cs="Times New Roman"/>
          <w:color w:val="000000"/>
          <w:kern w:val="0"/>
          <w:sz w:val="36"/>
          <w:szCs w:val="36"/>
        </w:rPr>
        <w:t>原则上不少于</w:t>
      </w:r>
      <w:r w:rsidRPr="003D1EC6">
        <w:rPr>
          <w:rFonts w:ascii="Times New Roman" w:eastAsia="方正仿宋_GBK" w:hAnsi="Times New Roman" w:cs="Times New Roman"/>
          <w:color w:val="000000"/>
          <w:kern w:val="0"/>
          <w:sz w:val="36"/>
          <w:szCs w:val="36"/>
        </w:rPr>
        <w:t>2</w:t>
      </w:r>
      <w:r w:rsidRPr="003D1EC6">
        <w:rPr>
          <w:rFonts w:ascii="Times New Roman" w:eastAsia="方正仿宋_GBK" w:hAnsi="Times New Roman" w:cs="Times New Roman"/>
          <w:color w:val="000000"/>
          <w:kern w:val="0"/>
          <w:sz w:val="36"/>
          <w:szCs w:val="36"/>
        </w:rPr>
        <w:t>人。基础教育一线兼职教师素质良好、队伍稳定，占教师教育课程教师比例不低于</w:t>
      </w:r>
      <w:r w:rsidRPr="003D1EC6">
        <w:rPr>
          <w:rFonts w:ascii="Times New Roman" w:eastAsia="方正仿宋_GBK" w:hAnsi="Times New Roman" w:cs="Times New Roman"/>
          <w:color w:val="000000"/>
          <w:kern w:val="0"/>
          <w:sz w:val="36"/>
          <w:szCs w:val="36"/>
        </w:rPr>
        <w:t>20%</w:t>
      </w:r>
      <w:r w:rsidRPr="003D1EC6">
        <w:rPr>
          <w:rFonts w:ascii="Times New Roman" w:eastAsia="方正仿宋_GBK" w:hAnsi="Times New Roman" w:cs="Times New Roman"/>
          <w:color w:val="000000"/>
          <w:kern w:val="0"/>
          <w:sz w:val="36"/>
          <w:szCs w:val="36"/>
        </w:rPr>
        <w:t>。</w:t>
      </w:r>
    </w:p>
    <w:p w14:paraId="576BCA91"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5.2 [</w:t>
      </w:r>
      <w:r w:rsidRPr="003D1EC6">
        <w:rPr>
          <w:rFonts w:ascii="Times New Roman" w:eastAsia="方正仿宋_GBK" w:hAnsi="Times New Roman" w:cs="Times New Roman"/>
          <w:color w:val="000000"/>
          <w:kern w:val="0"/>
          <w:sz w:val="36"/>
          <w:szCs w:val="36"/>
        </w:rPr>
        <w:t>素质能力</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遵守高校教师职业道德规范，为人师表，言传身教；以生为本、以</w:t>
      </w:r>
      <w:proofErr w:type="gramStart"/>
      <w:r w:rsidRPr="003D1EC6">
        <w:rPr>
          <w:rFonts w:ascii="Times New Roman" w:eastAsia="方正仿宋_GBK" w:hAnsi="Times New Roman" w:cs="Times New Roman"/>
          <w:color w:val="000000"/>
          <w:kern w:val="0"/>
          <w:sz w:val="36"/>
          <w:szCs w:val="36"/>
        </w:rPr>
        <w:t>学定教</w:t>
      </w:r>
      <w:proofErr w:type="gramEnd"/>
      <w:r w:rsidRPr="003D1EC6">
        <w:rPr>
          <w:rFonts w:ascii="Times New Roman" w:eastAsia="方正仿宋_GBK" w:hAnsi="Times New Roman" w:cs="Times New Roman"/>
          <w:color w:val="000000"/>
          <w:kern w:val="0"/>
          <w:sz w:val="36"/>
          <w:szCs w:val="36"/>
        </w:rPr>
        <w:t>，具有较强的课堂教学、信息技术应用和学习指导等教育教学能力；勤于思考，严谨治学，具有一定的学术水平和研究能力。具有职前养成和</w:t>
      </w:r>
      <w:proofErr w:type="gramStart"/>
      <w:r w:rsidRPr="003D1EC6">
        <w:rPr>
          <w:rFonts w:ascii="Times New Roman" w:eastAsia="方正仿宋_GBK" w:hAnsi="Times New Roman" w:cs="Times New Roman"/>
          <w:color w:val="000000"/>
          <w:kern w:val="0"/>
          <w:sz w:val="36"/>
          <w:szCs w:val="36"/>
        </w:rPr>
        <w:t>职后</w:t>
      </w:r>
      <w:proofErr w:type="gramEnd"/>
      <w:r w:rsidRPr="003D1EC6">
        <w:rPr>
          <w:rFonts w:ascii="Times New Roman" w:eastAsia="方正仿宋_GBK" w:hAnsi="Times New Roman" w:cs="Times New Roman"/>
          <w:color w:val="000000"/>
          <w:kern w:val="0"/>
          <w:sz w:val="36"/>
          <w:szCs w:val="36"/>
        </w:rPr>
        <w:t>发展一体化指导能力，能够有效指导师范生发展与职业规划。师范生对本专业专任教师、兼职教师师德和教学具有较高的满意度。</w:t>
      </w:r>
    </w:p>
    <w:p w14:paraId="0ACA2552"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5.3 [</w:t>
      </w:r>
      <w:r w:rsidRPr="003D1EC6">
        <w:rPr>
          <w:rFonts w:ascii="Times New Roman" w:eastAsia="方正仿宋_GBK" w:hAnsi="Times New Roman" w:cs="Times New Roman"/>
          <w:color w:val="000000"/>
          <w:kern w:val="0"/>
          <w:sz w:val="36"/>
          <w:szCs w:val="36"/>
        </w:rPr>
        <w:t>实践经历</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教师教育课程教师熟悉中学教师专业标准、教师教育课程标准和中学教育教学工作，至少有一年中学教育服务经历，其中学科课程与教学</w:t>
      </w:r>
      <w:proofErr w:type="gramStart"/>
      <w:r w:rsidRPr="003D1EC6">
        <w:rPr>
          <w:rFonts w:ascii="Times New Roman" w:eastAsia="方正仿宋_GBK" w:hAnsi="Times New Roman" w:cs="Times New Roman"/>
          <w:color w:val="000000"/>
          <w:kern w:val="0"/>
          <w:sz w:val="36"/>
          <w:szCs w:val="36"/>
        </w:rPr>
        <w:t>论教师</w:t>
      </w:r>
      <w:proofErr w:type="gramEnd"/>
      <w:r w:rsidRPr="003D1EC6">
        <w:rPr>
          <w:rFonts w:ascii="Times New Roman" w:eastAsia="方正仿宋_GBK" w:hAnsi="Times New Roman" w:cs="Times New Roman"/>
          <w:color w:val="000000"/>
          <w:kern w:val="0"/>
          <w:sz w:val="36"/>
          <w:szCs w:val="36"/>
        </w:rPr>
        <w:t>具有指导、分析、解决中学教育教学实际问题的能力，并有一定的基础教育研究成果。</w:t>
      </w:r>
    </w:p>
    <w:p w14:paraId="7AE90B0D"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5.4 [</w:t>
      </w:r>
      <w:r w:rsidRPr="003D1EC6">
        <w:rPr>
          <w:rFonts w:ascii="Times New Roman" w:eastAsia="方正仿宋_GBK" w:hAnsi="Times New Roman" w:cs="Times New Roman"/>
          <w:color w:val="000000"/>
          <w:kern w:val="0"/>
          <w:sz w:val="36"/>
          <w:szCs w:val="36"/>
        </w:rPr>
        <w:t>持续发展</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制定并实施教师队伍建设规划。建立教师培训和实践研修制度。建立专业教研组织，定期开展教研活动。建立教师分类评价制度，合理制定学科课程与教学论等教师教育实践类课程教师评价</w:t>
      </w:r>
      <w:r w:rsidRPr="003D1EC6">
        <w:rPr>
          <w:rFonts w:ascii="Times New Roman" w:eastAsia="方正仿宋_GBK" w:hAnsi="Times New Roman" w:cs="Times New Roman"/>
          <w:color w:val="000000"/>
          <w:kern w:val="0"/>
          <w:sz w:val="36"/>
          <w:szCs w:val="36"/>
        </w:rPr>
        <w:lastRenderedPageBreak/>
        <w:t>标准，评价结果与绩效分配、职称评聘挂钩。探索高校和中学</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协同教研</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双向互聘</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岗位互换</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等共同发展机制</w:t>
      </w:r>
      <w:r w:rsidRPr="003D1EC6">
        <w:rPr>
          <w:rFonts w:ascii="Times New Roman" w:eastAsia="方正仿宋_GBK" w:hAnsi="Times New Roman" w:cs="Times New Roman" w:hint="eastAsia"/>
          <w:color w:val="000000"/>
          <w:kern w:val="0"/>
          <w:sz w:val="36"/>
          <w:szCs w:val="36"/>
        </w:rPr>
        <w:t>。</w:t>
      </w:r>
    </w:p>
    <w:p w14:paraId="6A32C7D0" w14:textId="77777777"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6. </w:t>
      </w:r>
      <w:r w:rsidRPr="003D1EC6">
        <w:rPr>
          <w:rFonts w:ascii="Times New Roman" w:eastAsia="方正仿宋_GBK" w:hAnsi="Times New Roman" w:cs="Times New Roman"/>
          <w:b/>
          <w:bCs/>
          <w:color w:val="000000"/>
          <w:kern w:val="0"/>
          <w:sz w:val="36"/>
          <w:szCs w:val="36"/>
        </w:rPr>
        <w:t>支持条件</w:t>
      </w:r>
    </w:p>
    <w:p w14:paraId="5BA6E552"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6.1 [</w:t>
      </w:r>
      <w:r w:rsidRPr="003D1EC6">
        <w:rPr>
          <w:rFonts w:ascii="Times New Roman" w:eastAsia="方正仿宋_GBK" w:hAnsi="Times New Roman" w:cs="Times New Roman"/>
          <w:color w:val="000000"/>
          <w:kern w:val="0"/>
          <w:sz w:val="36"/>
          <w:szCs w:val="36"/>
        </w:rPr>
        <w:t>经费保障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专业建设经费满足师范生培养需求，教学日常运行支出占生均拨款总额与学费收入之和的比例不低于</w:t>
      </w:r>
      <w:r w:rsidRPr="003D1EC6">
        <w:rPr>
          <w:rFonts w:ascii="Times New Roman" w:eastAsia="方正仿宋_GBK" w:hAnsi="Times New Roman" w:cs="Times New Roman"/>
          <w:color w:val="000000"/>
          <w:kern w:val="0"/>
          <w:sz w:val="36"/>
          <w:szCs w:val="36"/>
        </w:rPr>
        <w:t>15%</w:t>
      </w:r>
      <w:r w:rsidRPr="003D1EC6">
        <w:rPr>
          <w:rFonts w:ascii="Times New Roman" w:eastAsia="方正仿宋_GBK" w:hAnsi="Times New Roman" w:cs="Times New Roman"/>
          <w:color w:val="000000"/>
          <w:kern w:val="0"/>
          <w:sz w:val="36"/>
          <w:szCs w:val="36"/>
        </w:rPr>
        <w:t>，生</w:t>
      </w:r>
      <w:proofErr w:type="gramStart"/>
      <w:r w:rsidRPr="003D1EC6">
        <w:rPr>
          <w:rFonts w:ascii="Times New Roman" w:eastAsia="方正仿宋_GBK" w:hAnsi="Times New Roman" w:cs="Times New Roman"/>
          <w:color w:val="000000"/>
          <w:kern w:val="0"/>
          <w:sz w:val="36"/>
          <w:szCs w:val="36"/>
        </w:rPr>
        <w:t>均教学</w:t>
      </w:r>
      <w:proofErr w:type="gramEnd"/>
      <w:r w:rsidRPr="003D1EC6">
        <w:rPr>
          <w:rFonts w:ascii="Times New Roman" w:eastAsia="方正仿宋_GBK" w:hAnsi="Times New Roman" w:cs="Times New Roman"/>
          <w:color w:val="000000"/>
          <w:kern w:val="0"/>
          <w:sz w:val="36"/>
          <w:szCs w:val="36"/>
        </w:rPr>
        <w:t>日常运行支出不低于学校平均水平，生均教育实践经费支出不低于学校平均水平。教学设施设备和图书资料等更新经费有标准和预决算。</w:t>
      </w:r>
    </w:p>
    <w:p w14:paraId="37CCC810"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6.2 [</w:t>
      </w:r>
      <w:r w:rsidRPr="003D1EC6">
        <w:rPr>
          <w:rFonts w:ascii="Times New Roman" w:eastAsia="方正仿宋_GBK" w:hAnsi="Times New Roman" w:cs="Times New Roman"/>
          <w:color w:val="000000"/>
          <w:kern w:val="0"/>
          <w:sz w:val="36"/>
          <w:szCs w:val="36"/>
        </w:rPr>
        <w:t>设施保障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教育教学设施满足师范生培养要求，达到江苏省有关建设要求。建有中学教育专业教师职业技能实训平台，满足</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三字</w:t>
      </w:r>
      <w:proofErr w:type="gramStart"/>
      <w:r w:rsidRPr="003D1EC6">
        <w:rPr>
          <w:rFonts w:ascii="Times New Roman" w:eastAsia="方正仿宋_GBK" w:hAnsi="Times New Roman" w:cs="Times New Roman"/>
          <w:color w:val="000000"/>
          <w:kern w:val="0"/>
          <w:sz w:val="36"/>
          <w:szCs w:val="36"/>
        </w:rPr>
        <w:t>一</w:t>
      </w:r>
      <w:proofErr w:type="gramEnd"/>
      <w:r w:rsidRPr="003D1EC6">
        <w:rPr>
          <w:rFonts w:ascii="Times New Roman" w:eastAsia="方正仿宋_GBK" w:hAnsi="Times New Roman" w:cs="Times New Roman"/>
          <w:color w:val="000000"/>
          <w:kern w:val="0"/>
          <w:sz w:val="36"/>
          <w:szCs w:val="36"/>
        </w:rPr>
        <w:t>话</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、微格教学、实验教学等实践教学需要。信息化教育设施能够适应师范</w:t>
      </w:r>
      <w:proofErr w:type="gramStart"/>
      <w:r w:rsidRPr="003D1EC6">
        <w:rPr>
          <w:rFonts w:ascii="Times New Roman" w:eastAsia="方正仿宋_GBK" w:hAnsi="Times New Roman" w:cs="Times New Roman"/>
          <w:color w:val="000000"/>
          <w:kern w:val="0"/>
          <w:sz w:val="36"/>
          <w:szCs w:val="36"/>
        </w:rPr>
        <w:t>生信息</w:t>
      </w:r>
      <w:proofErr w:type="gramEnd"/>
      <w:r w:rsidRPr="003D1EC6">
        <w:rPr>
          <w:rFonts w:ascii="Times New Roman" w:eastAsia="方正仿宋_GBK" w:hAnsi="Times New Roman" w:cs="Times New Roman"/>
          <w:color w:val="000000"/>
          <w:kern w:val="0"/>
          <w:sz w:val="36"/>
          <w:szCs w:val="36"/>
        </w:rPr>
        <w:t>素养培养要求。建有教育教学设施管理、维护、更新和共</w:t>
      </w:r>
      <w:r w:rsidRPr="003D1EC6">
        <w:rPr>
          <w:rFonts w:ascii="Times New Roman" w:eastAsia="方正仿宋_GBK" w:hAnsi="Times New Roman" w:cs="Times New Roman" w:hint="eastAsia"/>
          <w:color w:val="000000"/>
          <w:kern w:val="0"/>
          <w:sz w:val="36"/>
          <w:szCs w:val="36"/>
        </w:rPr>
        <w:t>享机制，方便师范生使用。</w:t>
      </w:r>
    </w:p>
    <w:p w14:paraId="33BAFD68" w14:textId="2CB85CCC" w:rsidR="003D1EC6" w:rsidRP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6.3 [</w:t>
      </w:r>
      <w:r w:rsidRPr="003D1EC6">
        <w:rPr>
          <w:rFonts w:ascii="Times New Roman" w:eastAsia="方正仿宋_GBK" w:hAnsi="Times New Roman" w:cs="Times New Roman"/>
          <w:color w:val="000000"/>
          <w:kern w:val="0"/>
          <w:sz w:val="36"/>
          <w:szCs w:val="36"/>
        </w:rPr>
        <w:t>资源保障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教学资源满足师范生培养需要，数字化教学资源较为丰富，使用率较高。生均教育类纸质图书不少于</w:t>
      </w:r>
      <w:r w:rsidRPr="003D1EC6">
        <w:rPr>
          <w:rFonts w:ascii="Times New Roman" w:eastAsia="方正仿宋_GBK" w:hAnsi="Times New Roman" w:cs="Times New Roman"/>
          <w:color w:val="000000"/>
          <w:kern w:val="0"/>
          <w:sz w:val="36"/>
          <w:szCs w:val="36"/>
        </w:rPr>
        <w:t>30</w:t>
      </w:r>
      <w:r w:rsidRPr="003D1EC6">
        <w:rPr>
          <w:rFonts w:ascii="Times New Roman" w:eastAsia="方正仿宋_GBK" w:hAnsi="Times New Roman" w:cs="Times New Roman"/>
          <w:color w:val="000000"/>
          <w:kern w:val="0"/>
          <w:sz w:val="36"/>
          <w:szCs w:val="36"/>
        </w:rPr>
        <w:t>册。建有中学教材资源库和优秀中</w:t>
      </w:r>
    </w:p>
    <w:p w14:paraId="6C15D0D8" w14:textId="77777777" w:rsidR="003D1EC6" w:rsidRDefault="003D1EC6" w:rsidP="003D1EC6">
      <w:pPr>
        <w:spacing w:line="360" w:lineRule="auto"/>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-20-</w:t>
      </w:r>
      <w:r w:rsidRPr="003D1EC6">
        <w:rPr>
          <w:rFonts w:ascii="Times New Roman" w:eastAsia="方正仿宋_GBK" w:hAnsi="Times New Roman" w:cs="Times New Roman"/>
          <w:color w:val="000000"/>
          <w:kern w:val="0"/>
          <w:sz w:val="36"/>
          <w:szCs w:val="36"/>
        </w:rPr>
        <w:t>学教育教学案例库，其中现行中学课程标准和教材每</w:t>
      </w:r>
      <w:r w:rsidRPr="003D1EC6">
        <w:rPr>
          <w:rFonts w:ascii="Times New Roman" w:eastAsia="方正仿宋_GBK" w:hAnsi="Times New Roman" w:cs="Times New Roman"/>
          <w:color w:val="000000"/>
          <w:kern w:val="0"/>
          <w:sz w:val="36"/>
          <w:szCs w:val="36"/>
        </w:rPr>
        <w:t>3</w:t>
      </w:r>
      <w:r w:rsidRPr="003D1EC6">
        <w:rPr>
          <w:rFonts w:ascii="Times New Roman" w:eastAsia="方正仿宋_GBK" w:hAnsi="Times New Roman" w:cs="Times New Roman"/>
          <w:color w:val="000000"/>
          <w:kern w:val="0"/>
          <w:sz w:val="36"/>
          <w:szCs w:val="36"/>
        </w:rPr>
        <w:t>名实习生不少于</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套。</w:t>
      </w:r>
    </w:p>
    <w:p w14:paraId="76596E3A" w14:textId="77777777"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7. </w:t>
      </w:r>
      <w:r w:rsidRPr="003D1EC6">
        <w:rPr>
          <w:rFonts w:ascii="Times New Roman" w:eastAsia="方正仿宋_GBK" w:hAnsi="Times New Roman" w:cs="Times New Roman"/>
          <w:b/>
          <w:bCs/>
          <w:color w:val="000000"/>
          <w:kern w:val="0"/>
          <w:sz w:val="36"/>
          <w:szCs w:val="36"/>
        </w:rPr>
        <w:t>质量保障</w:t>
      </w:r>
    </w:p>
    <w:p w14:paraId="2FA32F0E"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7.1 [</w:t>
      </w:r>
      <w:r w:rsidRPr="003D1EC6">
        <w:rPr>
          <w:rFonts w:ascii="Times New Roman" w:eastAsia="方正仿宋_GBK" w:hAnsi="Times New Roman" w:cs="Times New Roman"/>
          <w:color w:val="000000"/>
          <w:kern w:val="0"/>
          <w:sz w:val="36"/>
          <w:szCs w:val="36"/>
        </w:rPr>
        <w:t>保障体系</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建立教学质量保障体系，各主要教学环节有明确的质量要求。质量保障目标清晰，任务明确，机构健全，责任到人，能够有效支持毕业要求达成。</w:t>
      </w:r>
    </w:p>
    <w:p w14:paraId="18F88B4C"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7.2 [</w:t>
      </w:r>
      <w:r w:rsidRPr="003D1EC6">
        <w:rPr>
          <w:rFonts w:ascii="Times New Roman" w:eastAsia="方正仿宋_GBK" w:hAnsi="Times New Roman" w:cs="Times New Roman"/>
          <w:color w:val="000000"/>
          <w:kern w:val="0"/>
          <w:sz w:val="36"/>
          <w:szCs w:val="36"/>
        </w:rPr>
        <w:t>内部监控</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建立教学过程质量常态化监控机制，定期对各主要教学环节质量实施监控与评价，保障毕业要求达成。</w:t>
      </w:r>
    </w:p>
    <w:p w14:paraId="594B8A22"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7.3 [</w:t>
      </w:r>
      <w:r w:rsidRPr="003D1EC6">
        <w:rPr>
          <w:rFonts w:ascii="Times New Roman" w:eastAsia="方正仿宋_GBK" w:hAnsi="Times New Roman" w:cs="Times New Roman"/>
          <w:color w:val="000000"/>
          <w:kern w:val="0"/>
          <w:sz w:val="36"/>
          <w:szCs w:val="36"/>
        </w:rPr>
        <w:t>外部评价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建立毕业生跟踪反馈机制以及基础教育机构、教育行政部门等利益相关方参与的社会评价机制，对培养目标的达成度进行定期评价。</w:t>
      </w:r>
      <w:r w:rsidRPr="003D1EC6">
        <w:rPr>
          <w:rFonts w:ascii="Times New Roman" w:eastAsia="方正仿宋_GBK" w:hAnsi="Times New Roman" w:cs="Times New Roman"/>
          <w:color w:val="000000"/>
          <w:kern w:val="0"/>
          <w:sz w:val="36"/>
          <w:szCs w:val="36"/>
        </w:rPr>
        <w:t>7.4 [</w:t>
      </w:r>
      <w:r w:rsidRPr="003D1EC6">
        <w:rPr>
          <w:rFonts w:ascii="Times New Roman" w:eastAsia="方正仿宋_GBK" w:hAnsi="Times New Roman" w:cs="Times New Roman"/>
          <w:color w:val="000000"/>
          <w:kern w:val="0"/>
          <w:sz w:val="36"/>
          <w:szCs w:val="36"/>
        </w:rPr>
        <w:t>持续改进</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hint="eastAsia"/>
          <w:color w:val="000000"/>
          <w:kern w:val="0"/>
          <w:sz w:val="36"/>
          <w:szCs w:val="36"/>
        </w:rPr>
        <w:t>定期对校内外的评价结果进行综合分析，能够有效使用分析结果，推动师范生培养质量持续改进和提高。</w:t>
      </w:r>
    </w:p>
    <w:p w14:paraId="70D357B0" w14:textId="77777777" w:rsidR="003D1EC6" w:rsidRPr="003D1EC6" w:rsidRDefault="003D1EC6" w:rsidP="003D1EC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8. </w:t>
      </w:r>
      <w:r w:rsidRPr="003D1EC6">
        <w:rPr>
          <w:rFonts w:ascii="Times New Roman" w:eastAsia="方正仿宋_GBK" w:hAnsi="Times New Roman" w:cs="Times New Roman"/>
          <w:b/>
          <w:bCs/>
          <w:color w:val="000000"/>
          <w:kern w:val="0"/>
          <w:sz w:val="36"/>
          <w:szCs w:val="36"/>
        </w:rPr>
        <w:t>学生发展</w:t>
      </w:r>
    </w:p>
    <w:p w14:paraId="53C528B0"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8.1 [</w:t>
      </w:r>
      <w:r w:rsidRPr="003D1EC6">
        <w:rPr>
          <w:rFonts w:ascii="Times New Roman" w:eastAsia="方正仿宋_GBK" w:hAnsi="Times New Roman" w:cs="Times New Roman"/>
          <w:color w:val="000000"/>
          <w:kern w:val="0"/>
          <w:sz w:val="36"/>
          <w:szCs w:val="36"/>
        </w:rPr>
        <w:t>生源质量</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建立有效的制度措施，能够吸引志愿从教、素质良好的生源。</w:t>
      </w:r>
    </w:p>
    <w:p w14:paraId="78A4B068"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8.2 [</w:t>
      </w:r>
      <w:r w:rsidRPr="003D1EC6">
        <w:rPr>
          <w:rFonts w:ascii="Times New Roman" w:eastAsia="方正仿宋_GBK" w:hAnsi="Times New Roman" w:cs="Times New Roman"/>
          <w:color w:val="000000"/>
          <w:kern w:val="0"/>
          <w:sz w:val="36"/>
          <w:szCs w:val="36"/>
        </w:rPr>
        <w:t>学生需求</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了解师范生发展诉求，</w:t>
      </w:r>
      <w:proofErr w:type="gramStart"/>
      <w:r w:rsidRPr="003D1EC6">
        <w:rPr>
          <w:rFonts w:ascii="Times New Roman" w:eastAsia="方正仿宋_GBK" w:hAnsi="Times New Roman" w:cs="Times New Roman"/>
          <w:color w:val="000000"/>
          <w:kern w:val="0"/>
          <w:sz w:val="36"/>
          <w:szCs w:val="36"/>
        </w:rPr>
        <w:t>加强学</w:t>
      </w:r>
      <w:proofErr w:type="gramEnd"/>
      <w:r w:rsidRPr="003D1EC6">
        <w:rPr>
          <w:rFonts w:ascii="Times New Roman" w:eastAsia="方正仿宋_GBK" w:hAnsi="Times New Roman" w:cs="Times New Roman"/>
          <w:color w:val="000000"/>
          <w:kern w:val="0"/>
          <w:sz w:val="36"/>
          <w:szCs w:val="36"/>
        </w:rPr>
        <w:t>情分析，设计兼顾共性要求与个性需求的培养方案与教学管理制度，为师范生发展提供空间。</w:t>
      </w:r>
    </w:p>
    <w:p w14:paraId="534F9684"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8.3 [</w:t>
      </w:r>
      <w:r w:rsidRPr="003D1EC6">
        <w:rPr>
          <w:rFonts w:ascii="Times New Roman" w:eastAsia="方正仿宋_GBK" w:hAnsi="Times New Roman" w:cs="Times New Roman"/>
          <w:color w:val="000000"/>
          <w:kern w:val="0"/>
          <w:sz w:val="36"/>
          <w:szCs w:val="36"/>
        </w:rPr>
        <w:t>成长指导</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建立师范</w:t>
      </w:r>
      <w:proofErr w:type="gramStart"/>
      <w:r w:rsidRPr="003D1EC6">
        <w:rPr>
          <w:rFonts w:ascii="Times New Roman" w:eastAsia="方正仿宋_GBK" w:hAnsi="Times New Roman" w:cs="Times New Roman"/>
          <w:color w:val="000000"/>
          <w:kern w:val="0"/>
          <w:sz w:val="36"/>
          <w:szCs w:val="36"/>
        </w:rPr>
        <w:t>生指导</w:t>
      </w:r>
      <w:proofErr w:type="gramEnd"/>
      <w:r w:rsidRPr="003D1EC6">
        <w:rPr>
          <w:rFonts w:ascii="Times New Roman" w:eastAsia="方正仿宋_GBK" w:hAnsi="Times New Roman" w:cs="Times New Roman"/>
          <w:color w:val="000000"/>
          <w:kern w:val="0"/>
          <w:sz w:val="36"/>
          <w:szCs w:val="36"/>
        </w:rPr>
        <w:t>与服务体系，加强思想政治教育，能够适时为师范生提供生活指导、学习指导、职业生涯指导、就业创业指导、心理健康</w:t>
      </w:r>
      <w:r w:rsidRPr="003D1EC6">
        <w:rPr>
          <w:rFonts w:ascii="Times New Roman" w:eastAsia="方正仿宋_GBK" w:hAnsi="Times New Roman" w:cs="Times New Roman"/>
          <w:color w:val="000000"/>
          <w:kern w:val="0"/>
          <w:sz w:val="36"/>
          <w:szCs w:val="36"/>
        </w:rPr>
        <w:lastRenderedPageBreak/>
        <w:t>指导等，满足师范生成长需求。</w:t>
      </w:r>
    </w:p>
    <w:p w14:paraId="63855C26"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8.4 [</w:t>
      </w:r>
      <w:r w:rsidRPr="003D1EC6">
        <w:rPr>
          <w:rFonts w:ascii="Times New Roman" w:eastAsia="方正仿宋_GBK" w:hAnsi="Times New Roman" w:cs="Times New Roman"/>
          <w:color w:val="000000"/>
          <w:kern w:val="0"/>
          <w:sz w:val="36"/>
          <w:szCs w:val="36"/>
        </w:rPr>
        <w:t>学业监测</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建立形成</w:t>
      </w:r>
      <w:r w:rsidRPr="003D1EC6">
        <w:rPr>
          <w:rFonts w:ascii="Times New Roman" w:eastAsia="方正仿宋_GBK" w:hAnsi="Times New Roman" w:cs="Times New Roman" w:hint="eastAsia"/>
          <w:color w:val="000000"/>
          <w:kern w:val="0"/>
          <w:sz w:val="36"/>
          <w:szCs w:val="36"/>
        </w:rPr>
        <w:t>性评价机制，监测师范生的学习进展情况，保证师范生在毕业时达到毕业要求。</w:t>
      </w:r>
    </w:p>
    <w:p w14:paraId="70B1C941"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8.5 [</w:t>
      </w:r>
      <w:r w:rsidRPr="003D1EC6">
        <w:rPr>
          <w:rFonts w:ascii="Times New Roman" w:eastAsia="方正仿宋_GBK" w:hAnsi="Times New Roman" w:cs="Times New Roman"/>
          <w:color w:val="000000"/>
          <w:kern w:val="0"/>
          <w:sz w:val="36"/>
          <w:szCs w:val="36"/>
        </w:rPr>
        <w:t>就业质量</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毕业生的初次就业率不低于江苏省高校毕业生就业率的平均水平，获得教师资格证书的比例不低于</w:t>
      </w:r>
      <w:r w:rsidRPr="003D1EC6">
        <w:rPr>
          <w:rFonts w:ascii="Times New Roman" w:eastAsia="方正仿宋_GBK" w:hAnsi="Times New Roman" w:cs="Times New Roman"/>
          <w:color w:val="000000"/>
          <w:kern w:val="0"/>
          <w:sz w:val="36"/>
          <w:szCs w:val="36"/>
        </w:rPr>
        <w:t>80%</w:t>
      </w:r>
      <w:r w:rsidRPr="003D1EC6">
        <w:rPr>
          <w:rFonts w:ascii="Times New Roman" w:eastAsia="方正仿宋_GBK" w:hAnsi="Times New Roman" w:cs="Times New Roman"/>
          <w:color w:val="000000"/>
          <w:kern w:val="0"/>
          <w:sz w:val="36"/>
          <w:szCs w:val="36"/>
        </w:rPr>
        <w:t>，且主要从事教育工作。</w:t>
      </w:r>
    </w:p>
    <w:p w14:paraId="7DA6368A"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8.6 [</w:t>
      </w:r>
      <w:r w:rsidRPr="003D1EC6">
        <w:rPr>
          <w:rFonts w:ascii="Times New Roman" w:eastAsia="方正仿宋_GBK" w:hAnsi="Times New Roman" w:cs="Times New Roman"/>
          <w:color w:val="000000"/>
          <w:kern w:val="0"/>
          <w:sz w:val="36"/>
          <w:szCs w:val="36"/>
        </w:rPr>
        <w:t>社会声誉</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毕业生社会声誉较好，用人单位满意度较高。</w:t>
      </w:r>
    </w:p>
    <w:p w14:paraId="1A077957" w14:textId="77777777" w:rsidR="003D1EC6" w:rsidRPr="003D1EC6" w:rsidRDefault="003D1EC6" w:rsidP="003D1EC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五、师范类专业认证结论</w:t>
      </w:r>
    </w:p>
    <w:p w14:paraId="049E73C8"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师范类专业认证结论分</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有条件通过，有效期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不通过</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三种。认证结论依据第二级认证标准中的二级指标（</w:t>
      </w:r>
      <w:r w:rsidRPr="003D1EC6">
        <w:rPr>
          <w:rFonts w:ascii="Times New Roman" w:eastAsia="方正仿宋_GBK" w:hAnsi="Times New Roman" w:cs="Times New Roman"/>
          <w:color w:val="000000"/>
          <w:kern w:val="0"/>
          <w:sz w:val="36"/>
          <w:szCs w:val="36"/>
        </w:rPr>
        <w:t>38</w:t>
      </w:r>
      <w:r w:rsidRPr="003D1EC6">
        <w:rPr>
          <w:rFonts w:ascii="Times New Roman" w:eastAsia="方正仿宋_GBK" w:hAnsi="Times New Roman" w:cs="Times New Roman"/>
          <w:color w:val="000000"/>
          <w:kern w:val="0"/>
          <w:sz w:val="36"/>
          <w:szCs w:val="36"/>
        </w:rPr>
        <w:t>条）达成度确定，二级指标（</w:t>
      </w:r>
      <w:r w:rsidRPr="003D1EC6">
        <w:rPr>
          <w:rFonts w:ascii="Times New Roman" w:eastAsia="方正仿宋_GBK" w:hAnsi="Times New Roman" w:cs="Times New Roman"/>
          <w:color w:val="000000"/>
          <w:kern w:val="0"/>
          <w:sz w:val="36"/>
          <w:szCs w:val="36"/>
        </w:rPr>
        <w:t>38</w:t>
      </w:r>
      <w:r w:rsidRPr="003D1EC6">
        <w:rPr>
          <w:rFonts w:ascii="Times New Roman" w:eastAsia="方正仿宋_GBK" w:hAnsi="Times New Roman" w:cs="Times New Roman"/>
          <w:color w:val="000000"/>
          <w:kern w:val="0"/>
          <w:sz w:val="36"/>
          <w:szCs w:val="36"/>
        </w:rPr>
        <w:t>条）达成结论分三等：达成为</w:t>
      </w:r>
      <w:r w:rsidRPr="003D1EC6">
        <w:rPr>
          <w:rFonts w:ascii="Times New Roman" w:eastAsia="方正仿宋_GBK" w:hAnsi="Times New Roman" w:cs="Times New Roman"/>
          <w:color w:val="000000"/>
          <w:kern w:val="0"/>
          <w:sz w:val="36"/>
          <w:szCs w:val="36"/>
        </w:rPr>
        <w:t>“A”</w:t>
      </w:r>
      <w:r w:rsidRPr="003D1EC6">
        <w:rPr>
          <w:rFonts w:ascii="Times New Roman" w:eastAsia="方正仿宋_GBK" w:hAnsi="Times New Roman" w:cs="Times New Roman"/>
          <w:color w:val="000000"/>
          <w:kern w:val="0"/>
          <w:sz w:val="36"/>
          <w:szCs w:val="36"/>
        </w:rPr>
        <w:t>；基本达成为</w:t>
      </w:r>
      <w:r w:rsidRPr="003D1EC6">
        <w:rPr>
          <w:rFonts w:ascii="Times New Roman" w:eastAsia="方正仿宋_GBK" w:hAnsi="Times New Roman" w:cs="Times New Roman"/>
          <w:color w:val="000000"/>
          <w:kern w:val="0"/>
          <w:sz w:val="36"/>
          <w:szCs w:val="36"/>
        </w:rPr>
        <w:t>“B”</w:t>
      </w:r>
      <w:r w:rsidRPr="003D1EC6">
        <w:rPr>
          <w:rFonts w:ascii="Times New Roman" w:eastAsia="方正仿宋_GBK" w:hAnsi="Times New Roman" w:cs="Times New Roman"/>
          <w:color w:val="000000"/>
          <w:kern w:val="0"/>
          <w:sz w:val="36"/>
          <w:szCs w:val="36"/>
        </w:rPr>
        <w:t>；未达成为</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。具体评判标准为：</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，二级指标达成度在</w:t>
      </w:r>
      <w:r w:rsidRPr="003D1EC6">
        <w:rPr>
          <w:rFonts w:ascii="Times New Roman" w:eastAsia="方正仿宋_GBK" w:hAnsi="Times New Roman" w:cs="Times New Roman"/>
          <w:color w:val="000000"/>
          <w:kern w:val="0"/>
          <w:sz w:val="36"/>
          <w:szCs w:val="36"/>
        </w:rPr>
        <w:t>90%</w:t>
      </w:r>
      <w:r w:rsidRPr="003D1EC6">
        <w:rPr>
          <w:rFonts w:ascii="Times New Roman" w:eastAsia="方正仿宋_GBK" w:hAnsi="Times New Roman" w:cs="Times New Roman"/>
          <w:color w:val="000000"/>
          <w:kern w:val="0"/>
          <w:sz w:val="36"/>
          <w:szCs w:val="36"/>
        </w:rPr>
        <w:t>以上且</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小于</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个。</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有条件通过，有效期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，二级指标达成度在</w:t>
      </w:r>
      <w:r w:rsidRPr="003D1EC6">
        <w:rPr>
          <w:rFonts w:ascii="Times New Roman" w:eastAsia="方正仿宋_GBK" w:hAnsi="Times New Roman" w:cs="Times New Roman"/>
          <w:color w:val="000000"/>
          <w:kern w:val="0"/>
          <w:sz w:val="36"/>
          <w:szCs w:val="36"/>
        </w:rPr>
        <w:t>80%</w:t>
      </w:r>
      <w:r w:rsidRPr="003D1EC6">
        <w:rPr>
          <w:rFonts w:ascii="Times New Roman" w:eastAsia="方正仿宋_GBK" w:hAnsi="Times New Roman" w:cs="Times New Roman"/>
          <w:color w:val="000000"/>
          <w:kern w:val="0"/>
          <w:sz w:val="36"/>
          <w:szCs w:val="36"/>
        </w:rPr>
        <w:t>至</w:t>
      </w:r>
      <w:r w:rsidRPr="003D1EC6">
        <w:rPr>
          <w:rFonts w:ascii="Times New Roman" w:eastAsia="方正仿宋_GBK" w:hAnsi="Times New Roman" w:cs="Times New Roman"/>
          <w:color w:val="000000"/>
          <w:kern w:val="0"/>
          <w:sz w:val="36"/>
          <w:szCs w:val="36"/>
        </w:rPr>
        <w:t>90%</w:t>
      </w:r>
      <w:r w:rsidRPr="003D1EC6">
        <w:rPr>
          <w:rFonts w:ascii="Times New Roman" w:eastAsia="方正仿宋_GBK" w:hAnsi="Times New Roman" w:cs="Times New Roman"/>
          <w:color w:val="000000"/>
          <w:kern w:val="0"/>
          <w:sz w:val="36"/>
          <w:szCs w:val="36"/>
        </w:rPr>
        <w:t>之间且</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不超过</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个。</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不通过</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，二级指标达成度小于</w:t>
      </w:r>
      <w:r w:rsidRPr="003D1EC6">
        <w:rPr>
          <w:rFonts w:ascii="Times New Roman" w:eastAsia="方正仿宋_GBK" w:hAnsi="Times New Roman" w:cs="Times New Roman"/>
          <w:color w:val="000000"/>
          <w:kern w:val="0"/>
          <w:sz w:val="36"/>
          <w:szCs w:val="36"/>
        </w:rPr>
        <w:t>80%</w:t>
      </w:r>
      <w:r w:rsidRPr="003D1EC6">
        <w:rPr>
          <w:rFonts w:ascii="Times New Roman" w:eastAsia="方正仿宋_GBK" w:hAnsi="Times New Roman" w:cs="Times New Roman"/>
          <w:color w:val="000000"/>
          <w:kern w:val="0"/>
          <w:sz w:val="36"/>
          <w:szCs w:val="36"/>
        </w:rPr>
        <w:t>或</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超过</w:t>
      </w:r>
      <w:r w:rsidRPr="003D1EC6">
        <w:rPr>
          <w:rFonts w:ascii="Times New Roman" w:eastAsia="方正仿宋_GBK" w:hAnsi="Times New Roman" w:cs="Times New Roman"/>
          <w:color w:val="000000"/>
          <w:kern w:val="0"/>
          <w:sz w:val="36"/>
          <w:szCs w:val="36"/>
        </w:rPr>
        <w:t>2</w:t>
      </w:r>
      <w:r w:rsidRPr="003D1EC6">
        <w:rPr>
          <w:rFonts w:ascii="Times New Roman" w:eastAsia="方正仿宋_GBK" w:hAnsi="Times New Roman" w:cs="Times New Roman"/>
          <w:color w:val="000000"/>
          <w:kern w:val="0"/>
          <w:sz w:val="36"/>
          <w:szCs w:val="36"/>
        </w:rPr>
        <w:t>个。</w:t>
      </w:r>
    </w:p>
    <w:p w14:paraId="386C6563" w14:textId="77777777" w:rsidR="003D1EC6" w:rsidRPr="003D1EC6" w:rsidRDefault="003D1EC6" w:rsidP="003D1EC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六、师范类专业</w:t>
      </w:r>
      <w:r w:rsidRPr="003D1EC6">
        <w:rPr>
          <w:rFonts w:ascii="Times New Roman" w:eastAsia="方正仿宋_GBK" w:hAnsi="Times New Roman" w:cs="Times New Roman" w:hint="eastAsia"/>
          <w:b/>
          <w:bCs/>
          <w:color w:val="000000"/>
          <w:kern w:val="0"/>
          <w:sz w:val="36"/>
          <w:szCs w:val="36"/>
        </w:rPr>
        <w:t>认证的结果使用</w:t>
      </w:r>
    </w:p>
    <w:p w14:paraId="3AF83D84"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强化和规范专业建设，增强专业的核心竞争力，社会影响力和声望，吸引优秀的学生报考本专业。</w:t>
      </w:r>
    </w:p>
    <w:p w14:paraId="5F3F090F"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2.</w:t>
      </w:r>
      <w:r w:rsidRPr="003D1EC6">
        <w:rPr>
          <w:rFonts w:ascii="Times New Roman" w:eastAsia="方正仿宋_GBK" w:hAnsi="Times New Roman" w:cs="Times New Roman"/>
          <w:color w:val="000000"/>
          <w:kern w:val="0"/>
          <w:sz w:val="36"/>
          <w:szCs w:val="36"/>
        </w:rPr>
        <w:t>师范类专业认证结果将为政府、高校、社会在政策制定、资源配置、经费投入、用人单位招聘、高考志愿填报等方面提供服务和决策参考。</w:t>
      </w:r>
    </w:p>
    <w:p w14:paraId="39BFE846" w14:textId="77777777"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w:t>
      </w:r>
      <w:r w:rsidRPr="003D1EC6">
        <w:rPr>
          <w:rFonts w:ascii="Times New Roman" w:eastAsia="方正仿宋_GBK" w:hAnsi="Times New Roman" w:cs="Times New Roman"/>
          <w:color w:val="000000"/>
          <w:kern w:val="0"/>
          <w:sz w:val="36"/>
          <w:szCs w:val="36"/>
        </w:rPr>
        <w:t>通过第二级认证的专业，其所在高校可自行组织该专业中小学教师资格证考试面试工作。通过建立师范毕业生教育实习档案袋，严格程序组织认定该专业师范毕业生的教育教学实践能力，视同面试合格。</w:t>
      </w:r>
    </w:p>
    <w:p w14:paraId="4462D9D9" w14:textId="104B7478" w:rsidR="003D1EC6" w:rsidRDefault="003D1EC6" w:rsidP="003D1EC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w:t>
      </w:r>
      <w:r w:rsidRPr="003D1EC6">
        <w:rPr>
          <w:rFonts w:ascii="Times New Roman" w:eastAsia="方正仿宋_GBK" w:hAnsi="Times New Roman" w:cs="Times New Roman"/>
          <w:color w:val="000000"/>
          <w:kern w:val="0"/>
          <w:sz w:val="36"/>
          <w:szCs w:val="36"/>
        </w:rPr>
        <w:t>通过第三级认证专业的师范毕业生，可由高校自行组织中小学教师资格考试笔试和面试工作。</w:t>
      </w:r>
    </w:p>
    <w:p w14:paraId="088A9F11" w14:textId="49051456" w:rsidR="003D1EC6" w:rsidRDefault="003D1EC6">
      <w:pPr>
        <w:widowControl/>
        <w:jc w:val="left"/>
        <w:rPr>
          <w:rFonts w:ascii="Times New Roman" w:eastAsia="方正仿宋_GBK" w:hAnsi="Times New Roman" w:cs="Times New Roman"/>
          <w:color w:val="000000"/>
          <w:kern w:val="0"/>
          <w:sz w:val="36"/>
          <w:szCs w:val="36"/>
        </w:rPr>
      </w:pPr>
      <w:r>
        <w:rPr>
          <w:rFonts w:ascii="Times New Roman" w:eastAsia="方正仿宋_GBK" w:hAnsi="Times New Roman" w:cs="Times New Roman"/>
          <w:color w:val="000000"/>
          <w:kern w:val="0"/>
          <w:sz w:val="36"/>
          <w:szCs w:val="36"/>
        </w:rPr>
        <w:br w:type="page"/>
      </w:r>
    </w:p>
    <w:bookmarkEnd w:id="4"/>
    <w:p w14:paraId="62E9F3D1" w14:textId="59AF74D2" w:rsidR="003D1EC6" w:rsidRPr="003D1EC6" w:rsidRDefault="003D1EC6" w:rsidP="003D1EC6">
      <w:pPr>
        <w:widowControl/>
        <w:shd w:val="clear" w:color="auto" w:fill="FFFFFF"/>
        <w:jc w:val="center"/>
        <w:rPr>
          <w:rFonts w:ascii="华光楷体_CNKI" w:eastAsia="华光楷体_CNKI" w:hAnsi="华光楷体_CNKI" w:cs="Courier New"/>
          <w:b/>
          <w:bCs/>
          <w:kern w:val="0"/>
          <w:sz w:val="55"/>
          <w:szCs w:val="55"/>
        </w:rPr>
      </w:pPr>
      <w:r w:rsidRPr="003D1EC6">
        <w:rPr>
          <w:rFonts w:ascii="华光楷体_CNKI" w:eastAsia="华光楷体_CNKI" w:hAnsi="华光楷体_CNKI" w:cs="Courier New" w:hint="eastAsia"/>
          <w:b/>
          <w:bCs/>
          <w:kern w:val="0"/>
          <w:sz w:val="55"/>
          <w:szCs w:val="55"/>
        </w:rPr>
        <w:lastRenderedPageBreak/>
        <w:t>第五部分</w:t>
      </w:r>
      <w:r w:rsidR="00076EF8">
        <w:rPr>
          <w:rFonts w:ascii="华光楷体_CNKI" w:eastAsia="华光楷体_CNKI" w:hAnsi="华光楷体_CNKI" w:cs="Courier New" w:hint="eastAsia"/>
          <w:b/>
          <w:bCs/>
          <w:kern w:val="0"/>
          <w:sz w:val="55"/>
          <w:szCs w:val="55"/>
        </w:rPr>
        <w:t xml:space="preserve">  </w:t>
      </w:r>
      <w:r w:rsidRPr="003D1EC6">
        <w:rPr>
          <w:rFonts w:ascii="华光楷体_CNKI" w:eastAsia="华光楷体_CNKI" w:hAnsi="华光楷体_CNKI" w:cs="Courier New" w:hint="eastAsia"/>
          <w:b/>
          <w:bCs/>
          <w:kern w:val="0"/>
          <w:sz w:val="55"/>
          <w:szCs w:val="55"/>
        </w:rPr>
        <w:t>专业相关知识</w:t>
      </w:r>
    </w:p>
    <w:p w14:paraId="72B8C13A" w14:textId="361B4D02" w:rsidR="003D1EC6" w:rsidRPr="00680EDF" w:rsidRDefault="00680EDF" w:rsidP="003D1EC6">
      <w:pPr>
        <w:spacing w:line="360" w:lineRule="auto"/>
        <w:rPr>
          <w:rFonts w:ascii="Times New Roman" w:eastAsia="方正仿宋_GBK" w:hAnsi="Times New Roman" w:cs="Times New Roman"/>
          <w:b/>
          <w:bCs/>
          <w:color w:val="000000"/>
          <w:kern w:val="0"/>
          <w:sz w:val="36"/>
          <w:szCs w:val="36"/>
        </w:rPr>
      </w:pPr>
      <w:r w:rsidRPr="00680EDF">
        <w:rPr>
          <w:rFonts w:ascii="Times New Roman" w:eastAsia="方正仿宋_GBK" w:hAnsi="Times New Roman" w:cs="Times New Roman" w:hint="eastAsia"/>
          <w:b/>
          <w:bCs/>
          <w:color w:val="000000"/>
          <w:kern w:val="0"/>
          <w:sz w:val="36"/>
          <w:szCs w:val="36"/>
        </w:rPr>
        <w:t xml:space="preserve">1. </w:t>
      </w:r>
      <w:r w:rsidRPr="00680EDF">
        <w:rPr>
          <w:rFonts w:ascii="Times New Roman" w:eastAsia="方正仿宋_GBK" w:hAnsi="Times New Roman" w:cs="Times New Roman" w:hint="eastAsia"/>
          <w:b/>
          <w:bCs/>
          <w:color w:val="000000"/>
          <w:kern w:val="0"/>
          <w:sz w:val="36"/>
          <w:szCs w:val="36"/>
        </w:rPr>
        <w:t>专业简介</w:t>
      </w:r>
    </w:p>
    <w:p w14:paraId="7526F9C3" w14:textId="207C7B9B" w:rsid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本专业最早设立于</w:t>
      </w:r>
      <w:r w:rsidRPr="00680EDF">
        <w:rPr>
          <w:rFonts w:ascii="Times New Roman" w:eastAsia="方正仿宋_GBK" w:hAnsi="Times New Roman" w:cs="Times New Roman"/>
          <w:color w:val="000000"/>
          <w:kern w:val="0"/>
          <w:sz w:val="36"/>
          <w:szCs w:val="36"/>
        </w:rPr>
        <w:t>1984</w:t>
      </w:r>
      <w:r w:rsidRPr="00680EDF">
        <w:rPr>
          <w:rFonts w:ascii="Times New Roman" w:eastAsia="方正仿宋_GBK" w:hAnsi="Times New Roman" w:cs="Times New Roman"/>
          <w:color w:val="000000"/>
          <w:kern w:val="0"/>
          <w:sz w:val="36"/>
          <w:szCs w:val="36"/>
        </w:rPr>
        <w:t>年的南通师范学院，经过</w:t>
      </w:r>
      <w:r w:rsidRPr="00680EDF">
        <w:rPr>
          <w:rFonts w:ascii="Times New Roman" w:eastAsia="方正仿宋_GBK" w:hAnsi="Times New Roman" w:cs="Times New Roman"/>
          <w:color w:val="000000"/>
          <w:kern w:val="0"/>
          <w:sz w:val="36"/>
          <w:szCs w:val="36"/>
        </w:rPr>
        <w:t>17</w:t>
      </w:r>
      <w:r w:rsidRPr="00680EDF">
        <w:rPr>
          <w:rFonts w:ascii="Times New Roman" w:eastAsia="方正仿宋_GBK" w:hAnsi="Times New Roman" w:cs="Times New Roman"/>
          <w:color w:val="000000"/>
          <w:kern w:val="0"/>
          <w:sz w:val="36"/>
          <w:szCs w:val="36"/>
        </w:rPr>
        <w:t>年专科层次中学地理教师的培养实践，于</w:t>
      </w:r>
      <w:r w:rsidRPr="00680EDF">
        <w:rPr>
          <w:rFonts w:ascii="Times New Roman" w:eastAsia="方正仿宋_GBK" w:hAnsi="Times New Roman" w:cs="Times New Roman"/>
          <w:color w:val="000000"/>
          <w:kern w:val="0"/>
          <w:sz w:val="36"/>
          <w:szCs w:val="36"/>
        </w:rPr>
        <w:t>2001</w:t>
      </w:r>
      <w:r w:rsidRPr="00680EDF">
        <w:rPr>
          <w:rFonts w:ascii="Times New Roman" w:eastAsia="方正仿宋_GBK" w:hAnsi="Times New Roman" w:cs="Times New Roman"/>
          <w:color w:val="000000"/>
          <w:kern w:val="0"/>
          <w:sz w:val="36"/>
          <w:szCs w:val="36"/>
        </w:rPr>
        <w:t>年开始了本科层次的专业教学，迄今已有</w:t>
      </w:r>
      <w:r w:rsidRPr="00680EDF">
        <w:rPr>
          <w:rFonts w:ascii="Times New Roman" w:eastAsia="方正仿宋_GBK" w:hAnsi="Times New Roman" w:cs="Times New Roman"/>
          <w:color w:val="000000"/>
          <w:kern w:val="0"/>
          <w:sz w:val="36"/>
          <w:szCs w:val="36"/>
        </w:rPr>
        <w:t>38</w:t>
      </w:r>
      <w:r w:rsidRPr="00680EDF">
        <w:rPr>
          <w:rFonts w:ascii="Times New Roman" w:eastAsia="方正仿宋_GBK" w:hAnsi="Times New Roman" w:cs="Times New Roman"/>
          <w:color w:val="000000"/>
          <w:kern w:val="0"/>
          <w:sz w:val="36"/>
          <w:szCs w:val="36"/>
        </w:rPr>
        <w:t>年专业办学历史。本专业于</w:t>
      </w:r>
      <w:r w:rsidRPr="00680EDF">
        <w:rPr>
          <w:rFonts w:ascii="Times New Roman" w:eastAsia="方正仿宋_GBK" w:hAnsi="Times New Roman" w:cs="Times New Roman"/>
          <w:color w:val="000000"/>
          <w:kern w:val="0"/>
          <w:sz w:val="36"/>
          <w:szCs w:val="36"/>
        </w:rPr>
        <w:t>2015</w:t>
      </w:r>
      <w:r w:rsidRPr="00680EDF">
        <w:rPr>
          <w:rFonts w:ascii="Times New Roman" w:eastAsia="方正仿宋_GBK" w:hAnsi="Times New Roman" w:cs="Times New Roman"/>
          <w:color w:val="000000"/>
          <w:kern w:val="0"/>
          <w:sz w:val="36"/>
          <w:szCs w:val="36"/>
        </w:rPr>
        <w:t>年开始招收学科教学（地理）专业学位硕士研究生，学科教学（地理）方向已招生</w:t>
      </w:r>
      <w:r w:rsidRPr="00680EDF">
        <w:rPr>
          <w:rFonts w:ascii="Times New Roman" w:eastAsia="方正仿宋_GBK" w:hAnsi="Times New Roman" w:cs="Times New Roman"/>
          <w:color w:val="000000"/>
          <w:kern w:val="0"/>
          <w:sz w:val="36"/>
          <w:szCs w:val="36"/>
        </w:rPr>
        <w:t xml:space="preserve"> 9 </w:t>
      </w:r>
      <w:r w:rsidRPr="00680EDF">
        <w:rPr>
          <w:rFonts w:ascii="Times New Roman" w:eastAsia="方正仿宋_GBK" w:hAnsi="Times New Roman" w:cs="Times New Roman"/>
          <w:color w:val="000000"/>
          <w:kern w:val="0"/>
          <w:sz w:val="36"/>
          <w:szCs w:val="36"/>
        </w:rPr>
        <w:t>届。</w:t>
      </w:r>
    </w:p>
    <w:p w14:paraId="3F75AD0C" w14:textId="7E182F75" w:rsid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本专业自</w:t>
      </w:r>
      <w:r w:rsidRPr="00680EDF">
        <w:rPr>
          <w:rFonts w:ascii="Times New Roman" w:eastAsia="方正仿宋_GBK" w:hAnsi="Times New Roman" w:cs="Times New Roman"/>
          <w:color w:val="000000"/>
          <w:kern w:val="0"/>
          <w:sz w:val="36"/>
          <w:szCs w:val="36"/>
        </w:rPr>
        <w:t>2001</w:t>
      </w:r>
      <w:r w:rsidRPr="00680EDF">
        <w:rPr>
          <w:rFonts w:ascii="Times New Roman" w:eastAsia="方正仿宋_GBK" w:hAnsi="Times New Roman" w:cs="Times New Roman"/>
          <w:color w:val="000000"/>
          <w:kern w:val="0"/>
          <w:sz w:val="36"/>
          <w:szCs w:val="36"/>
        </w:rPr>
        <w:t>年开始本科层次教学先后共执行过</w:t>
      </w:r>
      <w:r w:rsidRPr="00680EDF">
        <w:rPr>
          <w:rFonts w:ascii="Times New Roman" w:eastAsia="方正仿宋_GBK" w:hAnsi="Times New Roman" w:cs="Times New Roman"/>
          <w:color w:val="000000"/>
          <w:kern w:val="0"/>
          <w:sz w:val="36"/>
          <w:szCs w:val="36"/>
        </w:rPr>
        <w:t>8</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w:t>
      </w:r>
      <w:r w:rsidRPr="00680EDF">
        <w:rPr>
          <w:rFonts w:ascii="Times New Roman" w:eastAsia="方正仿宋_GBK" w:hAnsi="Times New Roman" w:cs="Times New Roman"/>
          <w:color w:val="000000"/>
          <w:kern w:val="0"/>
          <w:sz w:val="36"/>
          <w:szCs w:val="36"/>
        </w:rPr>
        <w:t>2001</w:t>
      </w:r>
      <w:r w:rsidRPr="00680EDF">
        <w:rPr>
          <w:rFonts w:ascii="Times New Roman" w:eastAsia="方正仿宋_GBK" w:hAnsi="Times New Roman" w:cs="Times New Roman"/>
          <w:color w:val="000000"/>
          <w:kern w:val="0"/>
          <w:sz w:val="36"/>
          <w:szCs w:val="36"/>
        </w:rPr>
        <w:t>年制定了第</w:t>
      </w:r>
      <w:r w:rsidRPr="00680EDF">
        <w:rPr>
          <w:rFonts w:ascii="Times New Roman" w:eastAsia="方正仿宋_GBK" w:hAnsi="Times New Roman" w:cs="Times New Roman"/>
          <w:color w:val="000000"/>
          <w:kern w:val="0"/>
          <w:sz w:val="36"/>
          <w:szCs w:val="36"/>
        </w:rPr>
        <w:t>1</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培养方案，随后依据</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两年</w:t>
      </w:r>
      <w:proofErr w:type="gramStart"/>
      <w:r w:rsidRPr="00680EDF">
        <w:rPr>
          <w:rFonts w:ascii="Times New Roman" w:eastAsia="方正仿宋_GBK" w:hAnsi="Times New Roman" w:cs="Times New Roman"/>
          <w:color w:val="000000"/>
          <w:kern w:val="0"/>
          <w:sz w:val="36"/>
          <w:szCs w:val="36"/>
        </w:rPr>
        <w:t>一</w:t>
      </w:r>
      <w:proofErr w:type="gramEnd"/>
      <w:r w:rsidRPr="00680EDF">
        <w:rPr>
          <w:rFonts w:ascii="Times New Roman" w:eastAsia="方正仿宋_GBK" w:hAnsi="Times New Roman" w:cs="Times New Roman"/>
          <w:color w:val="000000"/>
          <w:kern w:val="0"/>
          <w:sz w:val="36"/>
          <w:szCs w:val="36"/>
        </w:rPr>
        <w:t>小修、四年</w:t>
      </w:r>
      <w:proofErr w:type="gramStart"/>
      <w:r w:rsidRPr="00680EDF">
        <w:rPr>
          <w:rFonts w:ascii="Times New Roman" w:eastAsia="方正仿宋_GBK" w:hAnsi="Times New Roman" w:cs="Times New Roman"/>
          <w:color w:val="000000"/>
          <w:kern w:val="0"/>
          <w:sz w:val="36"/>
          <w:szCs w:val="36"/>
        </w:rPr>
        <w:t>一</w:t>
      </w:r>
      <w:proofErr w:type="gramEnd"/>
      <w:r w:rsidRPr="00680EDF">
        <w:rPr>
          <w:rFonts w:ascii="Times New Roman" w:eastAsia="方正仿宋_GBK" w:hAnsi="Times New Roman" w:cs="Times New Roman"/>
          <w:color w:val="000000"/>
          <w:kern w:val="0"/>
          <w:sz w:val="36"/>
          <w:szCs w:val="36"/>
        </w:rPr>
        <w:t>大修</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的基本原则和国家、省、市师范生培养要求变化，并基于社会调研及三方反馈（用人单位、毕业生及在校生和同行专家意见），分别制定了</w:t>
      </w:r>
      <w:r w:rsidRPr="00680EDF">
        <w:rPr>
          <w:rFonts w:ascii="Times New Roman" w:eastAsia="方正仿宋_GBK" w:hAnsi="Times New Roman" w:cs="Times New Roman"/>
          <w:color w:val="000000"/>
          <w:kern w:val="0"/>
          <w:sz w:val="36"/>
          <w:szCs w:val="36"/>
        </w:rPr>
        <w:t>2005</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2009</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2013</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2015</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2017</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2019</w:t>
      </w:r>
      <w:r w:rsidRPr="00680EDF">
        <w:rPr>
          <w:rFonts w:ascii="Times New Roman" w:eastAsia="方正仿宋_GBK" w:hAnsi="Times New Roman" w:cs="Times New Roman"/>
          <w:color w:val="000000"/>
          <w:kern w:val="0"/>
          <w:sz w:val="36"/>
          <w:szCs w:val="36"/>
        </w:rPr>
        <w:t>年和</w:t>
      </w:r>
      <w:r w:rsidRPr="00680EDF">
        <w:rPr>
          <w:rFonts w:ascii="Times New Roman" w:eastAsia="方正仿宋_GBK" w:hAnsi="Times New Roman" w:cs="Times New Roman"/>
          <w:color w:val="000000"/>
          <w:kern w:val="0"/>
          <w:sz w:val="36"/>
          <w:szCs w:val="36"/>
        </w:rPr>
        <w:t>2021</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 xml:space="preserve"> </w:t>
      </w:r>
      <w:r w:rsidRPr="00680EDF">
        <w:rPr>
          <w:rFonts w:ascii="Times New Roman" w:eastAsia="方正仿宋_GBK" w:hAnsi="Times New Roman" w:cs="Times New Roman"/>
          <w:color w:val="000000"/>
          <w:kern w:val="0"/>
          <w:sz w:val="36"/>
          <w:szCs w:val="36"/>
        </w:rPr>
        <w:t>等</w:t>
      </w:r>
      <w:r w:rsidRPr="00680EDF">
        <w:rPr>
          <w:rFonts w:ascii="Times New Roman" w:eastAsia="方正仿宋_GBK" w:hAnsi="Times New Roman" w:cs="Times New Roman"/>
          <w:color w:val="000000"/>
          <w:kern w:val="0"/>
          <w:sz w:val="36"/>
          <w:szCs w:val="36"/>
        </w:rPr>
        <w:t>7</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培养方案。现执行方案是在</w:t>
      </w:r>
      <w:r w:rsidRPr="00680EDF">
        <w:rPr>
          <w:rFonts w:ascii="Times New Roman" w:eastAsia="方正仿宋_GBK" w:hAnsi="Times New Roman" w:cs="Times New Roman"/>
          <w:color w:val="000000"/>
          <w:kern w:val="0"/>
          <w:sz w:val="36"/>
          <w:szCs w:val="36"/>
        </w:rPr>
        <w:t xml:space="preserve"> 2019 </w:t>
      </w:r>
      <w:proofErr w:type="gramStart"/>
      <w:r w:rsidRPr="00680EDF">
        <w:rPr>
          <w:rFonts w:ascii="Times New Roman" w:eastAsia="方正仿宋_GBK" w:hAnsi="Times New Roman" w:cs="Times New Roman"/>
          <w:color w:val="000000"/>
          <w:kern w:val="0"/>
          <w:sz w:val="36"/>
          <w:szCs w:val="36"/>
        </w:rPr>
        <w:t>版基础</w:t>
      </w:r>
      <w:proofErr w:type="gramEnd"/>
      <w:r w:rsidRPr="00680EDF">
        <w:rPr>
          <w:rFonts w:ascii="Times New Roman" w:eastAsia="方正仿宋_GBK" w:hAnsi="Times New Roman" w:cs="Times New Roman"/>
          <w:color w:val="000000"/>
          <w:kern w:val="0"/>
          <w:sz w:val="36"/>
          <w:szCs w:val="36"/>
        </w:rPr>
        <w:t>上重新修订的</w:t>
      </w:r>
      <w:r w:rsidRPr="00680EDF">
        <w:rPr>
          <w:rFonts w:ascii="Times New Roman" w:eastAsia="方正仿宋_GBK" w:hAnsi="Times New Roman" w:cs="Times New Roman"/>
          <w:color w:val="000000"/>
          <w:kern w:val="0"/>
          <w:sz w:val="36"/>
          <w:szCs w:val="36"/>
        </w:rPr>
        <w:t xml:space="preserve"> 2021 </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w:t>
      </w:r>
    </w:p>
    <w:p w14:paraId="684D9573" w14:textId="4497D15E" w:rsidR="00680EDF" w:rsidRPr="00680EDF" w:rsidRDefault="00680EDF" w:rsidP="00680EDF">
      <w:pPr>
        <w:spacing w:line="360" w:lineRule="auto"/>
        <w:rPr>
          <w:rFonts w:ascii="Times New Roman" w:eastAsia="方正仿宋_GBK" w:hAnsi="Times New Roman" w:cs="Times New Roman"/>
          <w:b/>
          <w:bCs/>
          <w:color w:val="000000"/>
          <w:kern w:val="0"/>
          <w:sz w:val="36"/>
          <w:szCs w:val="36"/>
        </w:rPr>
      </w:pPr>
      <w:r w:rsidRPr="00680EDF">
        <w:rPr>
          <w:rFonts w:ascii="Times New Roman" w:eastAsia="方正仿宋_GBK" w:hAnsi="Times New Roman" w:cs="Times New Roman" w:hint="eastAsia"/>
          <w:b/>
          <w:bCs/>
          <w:color w:val="000000"/>
          <w:kern w:val="0"/>
          <w:sz w:val="36"/>
          <w:szCs w:val="36"/>
        </w:rPr>
        <w:t xml:space="preserve">2. </w:t>
      </w:r>
      <w:r w:rsidRPr="00680EDF">
        <w:rPr>
          <w:rFonts w:ascii="Times New Roman" w:eastAsia="方正仿宋_GBK" w:hAnsi="Times New Roman" w:cs="Times New Roman" w:hint="eastAsia"/>
          <w:b/>
          <w:bCs/>
          <w:color w:val="000000"/>
          <w:kern w:val="0"/>
          <w:sz w:val="36"/>
          <w:szCs w:val="36"/>
        </w:rPr>
        <w:t>培养目标</w:t>
      </w:r>
    </w:p>
    <w:p w14:paraId="5448D852" w14:textId="6E7A6868" w:rsid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b/>
          <w:bCs/>
          <w:color w:val="000000"/>
          <w:kern w:val="0"/>
          <w:sz w:val="36"/>
          <w:szCs w:val="36"/>
        </w:rPr>
        <w:t>本专业培养目标为：</w:t>
      </w:r>
      <w:r w:rsidRPr="00680EDF">
        <w:rPr>
          <w:rFonts w:ascii="Times New Roman" w:eastAsia="方正仿宋_GBK" w:hAnsi="Times New Roman" w:cs="Times New Roman" w:hint="eastAsia"/>
          <w:color w:val="000000"/>
          <w:kern w:val="0"/>
          <w:sz w:val="36"/>
          <w:szCs w:val="36"/>
        </w:rPr>
        <w:t>以习近平新时代中国特色社会主义思想为指导，以“立德树人”为根本任务，适应基础教育改革和社会需求，立足南通，服务江苏，</w:t>
      </w:r>
      <w:r w:rsidRPr="00680EDF">
        <w:rPr>
          <w:rFonts w:ascii="Times New Roman" w:eastAsia="方正仿宋_GBK" w:hAnsi="Times New Roman" w:cs="Times New Roman" w:hint="eastAsia"/>
          <w:color w:val="000000"/>
          <w:kern w:val="0"/>
          <w:sz w:val="36"/>
          <w:szCs w:val="36"/>
        </w:rPr>
        <w:lastRenderedPageBreak/>
        <w:t>面向全国，培养“德智体美劳”全面发展，具备高尚师德、坚定教育情怀、良好科学文化、较强的地理学科核心素养和教育教学实践能力，能在各级中学从事地理教育教学、研究和管理的骨干教师。</w:t>
      </w:r>
    </w:p>
    <w:p w14:paraId="5ADCC9DA" w14:textId="77777777" w:rsidR="00680EDF" w:rsidRPr="00680EDF" w:rsidRDefault="00680EDF" w:rsidP="00680EDF">
      <w:pPr>
        <w:spacing w:line="360" w:lineRule="auto"/>
        <w:ind w:firstLine="720"/>
        <w:rPr>
          <w:rFonts w:ascii="Times New Roman" w:eastAsia="方正仿宋_GBK" w:hAnsi="Times New Roman" w:cs="Times New Roman"/>
          <w:b/>
          <w:bCs/>
          <w:color w:val="000000"/>
          <w:kern w:val="0"/>
          <w:sz w:val="36"/>
          <w:szCs w:val="36"/>
        </w:rPr>
      </w:pPr>
      <w:r w:rsidRPr="00680EDF">
        <w:rPr>
          <w:rFonts w:ascii="Times New Roman" w:eastAsia="方正仿宋_GBK" w:hAnsi="Times New Roman" w:cs="Times New Roman" w:hint="eastAsia"/>
          <w:b/>
          <w:bCs/>
          <w:color w:val="000000"/>
          <w:kern w:val="0"/>
          <w:sz w:val="36"/>
          <w:szCs w:val="36"/>
        </w:rPr>
        <w:t>本专业学业生毕业</w:t>
      </w:r>
      <w:r w:rsidRPr="00680EDF">
        <w:rPr>
          <w:rFonts w:ascii="Times New Roman" w:eastAsia="方正仿宋_GBK" w:hAnsi="Times New Roman" w:cs="Times New Roman"/>
          <w:b/>
          <w:bCs/>
          <w:color w:val="000000"/>
          <w:kern w:val="0"/>
          <w:sz w:val="36"/>
          <w:szCs w:val="36"/>
        </w:rPr>
        <w:t>5</w:t>
      </w:r>
      <w:r w:rsidRPr="00680EDF">
        <w:rPr>
          <w:rFonts w:ascii="Times New Roman" w:eastAsia="方正仿宋_GBK" w:hAnsi="Times New Roman" w:cs="Times New Roman"/>
          <w:b/>
          <w:bCs/>
          <w:color w:val="000000"/>
          <w:kern w:val="0"/>
          <w:sz w:val="36"/>
          <w:szCs w:val="36"/>
        </w:rPr>
        <w:t>年后的预期素养：</w:t>
      </w:r>
    </w:p>
    <w:p w14:paraId="63388B7E"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1</w:t>
      </w:r>
      <w:r w:rsidRPr="00680EDF">
        <w:rPr>
          <w:rFonts w:ascii="Times New Roman" w:eastAsia="方正仿宋_GBK" w:hAnsi="Times New Roman" w:cs="Times New Roman"/>
          <w:color w:val="000000"/>
          <w:kern w:val="0"/>
          <w:sz w:val="36"/>
          <w:szCs w:val="36"/>
        </w:rPr>
        <w:t>）具有良好的思想政治素养，能自觉</w:t>
      </w:r>
      <w:proofErr w:type="gramStart"/>
      <w:r w:rsidRPr="00680EDF">
        <w:rPr>
          <w:rFonts w:ascii="Times New Roman" w:eastAsia="方正仿宋_GBK" w:hAnsi="Times New Roman" w:cs="Times New Roman"/>
          <w:color w:val="000000"/>
          <w:kern w:val="0"/>
          <w:sz w:val="36"/>
          <w:szCs w:val="36"/>
        </w:rPr>
        <w:t>践行</w:t>
      </w:r>
      <w:proofErr w:type="gramEnd"/>
      <w:r w:rsidRPr="00680EDF">
        <w:rPr>
          <w:rFonts w:ascii="Times New Roman" w:eastAsia="方正仿宋_GBK" w:hAnsi="Times New Roman" w:cs="Times New Roman"/>
          <w:color w:val="000000"/>
          <w:kern w:val="0"/>
          <w:sz w:val="36"/>
          <w:szCs w:val="36"/>
        </w:rPr>
        <w:t>和传播社会主义核心价值观，具有健全的人格和高尚的职业道德，热爱中学地理教学，成长为具有新时代</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四有</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好教师职业理想的人才。</w:t>
      </w:r>
    </w:p>
    <w:p w14:paraId="0B4C5A76"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2</w:t>
      </w:r>
      <w:r w:rsidRPr="00680EDF">
        <w:rPr>
          <w:rFonts w:ascii="Times New Roman" w:eastAsia="方正仿宋_GBK" w:hAnsi="Times New Roman" w:cs="Times New Roman"/>
          <w:color w:val="000000"/>
          <w:kern w:val="0"/>
          <w:sz w:val="36"/>
          <w:szCs w:val="36"/>
        </w:rPr>
        <w:t>）具有开阔的地学视野、扎实的地理专业基础，形成地理学科思维，具备较强的地理实践能力。</w:t>
      </w:r>
      <w:r w:rsidRPr="00680EDF">
        <w:rPr>
          <w:rFonts w:ascii="Times New Roman" w:eastAsia="方正仿宋_GBK" w:hAnsi="Times New Roman" w:cs="Times New Roman"/>
          <w:color w:val="000000"/>
          <w:kern w:val="0"/>
          <w:sz w:val="36"/>
          <w:szCs w:val="36"/>
        </w:rPr>
        <w:t xml:space="preserve"> </w:t>
      </w:r>
      <w:r w:rsidRPr="00680EDF">
        <w:rPr>
          <w:rFonts w:ascii="Times New Roman" w:eastAsia="方正仿宋_GBK" w:hAnsi="Times New Roman" w:cs="Times New Roman"/>
          <w:color w:val="000000"/>
          <w:kern w:val="0"/>
          <w:sz w:val="36"/>
          <w:szCs w:val="36"/>
        </w:rPr>
        <w:t>具有良好的地理教学设计、实施与评价能力，能选择恰当的资源和现代信息技术开展创新性教学活动。具备一定的教学研究能力，能紧密联系基础教育改革要求开展中学地理教研工作。</w:t>
      </w:r>
    </w:p>
    <w:p w14:paraId="0B3713BF"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3</w:t>
      </w:r>
      <w:r w:rsidRPr="00680EDF">
        <w:rPr>
          <w:rFonts w:ascii="Times New Roman" w:eastAsia="方正仿宋_GBK" w:hAnsi="Times New Roman" w:cs="Times New Roman"/>
          <w:color w:val="000000"/>
          <w:kern w:val="0"/>
          <w:sz w:val="36"/>
          <w:szCs w:val="36"/>
        </w:rPr>
        <w:t>）能结合学校实际有效开展中学班级管理和德育工作，能够有机结合中学地理学科教</w:t>
      </w:r>
      <w:proofErr w:type="gramStart"/>
      <w:r w:rsidRPr="00680EDF">
        <w:rPr>
          <w:rFonts w:ascii="Times New Roman" w:eastAsia="方正仿宋_GBK" w:hAnsi="Times New Roman" w:cs="Times New Roman"/>
          <w:color w:val="000000"/>
          <w:kern w:val="0"/>
          <w:sz w:val="36"/>
          <w:szCs w:val="36"/>
        </w:rPr>
        <w:t>学开展</w:t>
      </w:r>
      <w:proofErr w:type="gramEnd"/>
      <w:r w:rsidRPr="00680EDF">
        <w:rPr>
          <w:rFonts w:ascii="Times New Roman" w:eastAsia="方正仿宋_GBK" w:hAnsi="Times New Roman" w:cs="Times New Roman"/>
          <w:color w:val="000000"/>
          <w:kern w:val="0"/>
          <w:sz w:val="36"/>
          <w:szCs w:val="36"/>
        </w:rPr>
        <w:t>育人活动，引导中学生身心健康成长，形成正确的世界观、人生观和价值观，掌握对学生进行综合素养培养和评价的科学方法，成为学校德育团队骨干力量。</w:t>
      </w:r>
    </w:p>
    <w:p w14:paraId="5AFD46AD"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4</w:t>
      </w:r>
      <w:r w:rsidRPr="00680EDF">
        <w:rPr>
          <w:rFonts w:ascii="Times New Roman" w:eastAsia="方正仿宋_GBK" w:hAnsi="Times New Roman" w:cs="Times New Roman"/>
          <w:color w:val="000000"/>
          <w:kern w:val="0"/>
          <w:sz w:val="36"/>
          <w:szCs w:val="36"/>
        </w:rPr>
        <w:t>）能紧跟国内外地理教育发展动态，正确了解自身优势与局限，追求自我完善，主动通过继续教育</w:t>
      </w:r>
      <w:r w:rsidRPr="00680EDF">
        <w:rPr>
          <w:rFonts w:ascii="Times New Roman" w:eastAsia="方正仿宋_GBK" w:hAnsi="Times New Roman" w:cs="Times New Roman"/>
          <w:color w:val="000000"/>
          <w:kern w:val="0"/>
          <w:sz w:val="36"/>
          <w:szCs w:val="36"/>
        </w:rPr>
        <w:lastRenderedPageBreak/>
        <w:t>进一步提升教学能力，具有反思能力和终身学习的意识。</w:t>
      </w:r>
    </w:p>
    <w:p w14:paraId="418D2ED8" w14:textId="0F6B8562" w:rsidR="00680EDF" w:rsidRPr="00680EDF" w:rsidRDefault="00CB126D" w:rsidP="00CB126D">
      <w:pPr>
        <w:spacing w:line="360" w:lineRule="auto"/>
        <w:rPr>
          <w:rFonts w:ascii="Times New Roman" w:eastAsia="方正仿宋_GBK" w:hAnsi="Times New Roman" w:cs="Times New Roman"/>
          <w:b/>
          <w:bCs/>
          <w:color w:val="000000"/>
          <w:kern w:val="0"/>
          <w:sz w:val="36"/>
          <w:szCs w:val="36"/>
        </w:rPr>
      </w:pPr>
      <w:r>
        <w:rPr>
          <w:rFonts w:ascii="Times New Roman" w:eastAsia="方正仿宋_GBK" w:hAnsi="Times New Roman" w:cs="Times New Roman" w:hint="eastAsia"/>
          <w:b/>
          <w:bCs/>
          <w:color w:val="000000"/>
          <w:kern w:val="0"/>
          <w:sz w:val="36"/>
          <w:szCs w:val="36"/>
        </w:rPr>
        <w:t xml:space="preserve">3. </w:t>
      </w:r>
      <w:r w:rsidR="00680EDF" w:rsidRPr="00680EDF">
        <w:rPr>
          <w:rFonts w:ascii="Times New Roman" w:eastAsia="方正仿宋_GBK" w:hAnsi="Times New Roman" w:cs="Times New Roman"/>
          <w:b/>
          <w:bCs/>
          <w:color w:val="000000"/>
          <w:kern w:val="0"/>
          <w:sz w:val="36"/>
          <w:szCs w:val="36"/>
        </w:rPr>
        <w:t>毕业要求</w:t>
      </w:r>
    </w:p>
    <w:p w14:paraId="1AE85339"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1</w:t>
      </w:r>
      <w:r w:rsidRPr="00680EDF">
        <w:rPr>
          <w:rFonts w:ascii="Times New Roman" w:eastAsia="方正仿宋_GBK" w:hAnsi="Times New Roman" w:cs="Times New Roman"/>
          <w:b/>
          <w:bCs/>
          <w:color w:val="000000"/>
          <w:kern w:val="0"/>
          <w:sz w:val="36"/>
          <w:szCs w:val="36"/>
        </w:rPr>
        <w:t>）师德规范。</w:t>
      </w:r>
      <w:r w:rsidRPr="00680EDF">
        <w:rPr>
          <w:rFonts w:ascii="Times New Roman" w:eastAsia="方正仿宋_GBK" w:hAnsi="Times New Roman" w:cs="Times New Roman"/>
          <w:color w:val="000000"/>
          <w:kern w:val="0"/>
          <w:sz w:val="36"/>
          <w:szCs w:val="36"/>
        </w:rPr>
        <w:t>能够自觉</w:t>
      </w:r>
      <w:proofErr w:type="gramStart"/>
      <w:r w:rsidRPr="00680EDF">
        <w:rPr>
          <w:rFonts w:ascii="Times New Roman" w:eastAsia="方正仿宋_GBK" w:hAnsi="Times New Roman" w:cs="Times New Roman"/>
          <w:color w:val="000000"/>
          <w:kern w:val="0"/>
          <w:sz w:val="36"/>
          <w:szCs w:val="36"/>
        </w:rPr>
        <w:t>践行</w:t>
      </w:r>
      <w:proofErr w:type="gramEnd"/>
      <w:r w:rsidRPr="00680EDF">
        <w:rPr>
          <w:rFonts w:ascii="Times New Roman" w:eastAsia="方正仿宋_GBK" w:hAnsi="Times New Roman" w:cs="Times New Roman"/>
          <w:color w:val="000000"/>
          <w:kern w:val="0"/>
          <w:sz w:val="36"/>
          <w:szCs w:val="36"/>
        </w:rPr>
        <w:t>社会主义核心价值观，对中国特色社会主义具有强烈的思想认同、政治认同、理论认同和情感认同。自觉贯彻新时代党的教育方针，以立德树人为己任。严格遵守中学教师职业道德规范和教育政策法规，具有高尚职业道德和依法执教意识，立志成为有理想信念、有道德情操、有扎实学识、有仁爱之心的新时代好老师。</w:t>
      </w:r>
    </w:p>
    <w:p w14:paraId="5DCD839A"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政治立场。具有正确的世界观、人生观，全面贯彻新时代中国特色社会主义思想，坚决拥护党的领导，自觉</w:t>
      </w:r>
      <w:proofErr w:type="gramStart"/>
      <w:r w:rsidRPr="00680EDF">
        <w:rPr>
          <w:rFonts w:ascii="Times New Roman" w:eastAsia="方正仿宋_GBK" w:hAnsi="Times New Roman" w:cs="Times New Roman" w:hint="eastAsia"/>
          <w:color w:val="000000"/>
          <w:kern w:val="0"/>
          <w:sz w:val="36"/>
          <w:szCs w:val="36"/>
        </w:rPr>
        <w:t>践行</w:t>
      </w:r>
      <w:proofErr w:type="gramEnd"/>
      <w:r w:rsidRPr="00680EDF">
        <w:rPr>
          <w:rFonts w:ascii="Times New Roman" w:eastAsia="方正仿宋_GBK" w:hAnsi="Times New Roman" w:cs="Times New Roman" w:hint="eastAsia"/>
          <w:color w:val="000000"/>
          <w:kern w:val="0"/>
          <w:sz w:val="36"/>
          <w:szCs w:val="36"/>
        </w:rPr>
        <w:t>社会主义核心价值观，贯彻新时代党的教育方针。</w:t>
      </w:r>
    </w:p>
    <w:p w14:paraId="303E993E"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职业道德。具有良好的师德规范和道德修养，能</w:t>
      </w:r>
      <w:proofErr w:type="gramStart"/>
      <w:r w:rsidRPr="00680EDF">
        <w:rPr>
          <w:rFonts w:ascii="Times New Roman" w:eastAsia="方正仿宋_GBK" w:hAnsi="Times New Roman" w:cs="Times New Roman" w:hint="eastAsia"/>
          <w:color w:val="000000"/>
          <w:kern w:val="0"/>
          <w:sz w:val="36"/>
          <w:szCs w:val="36"/>
        </w:rPr>
        <w:t>践行</w:t>
      </w:r>
      <w:proofErr w:type="gramEnd"/>
      <w:r w:rsidRPr="00680EDF">
        <w:rPr>
          <w:rFonts w:ascii="Times New Roman" w:eastAsia="方正仿宋_GBK" w:hAnsi="Times New Roman" w:cs="Times New Roman" w:hint="eastAsia"/>
          <w:color w:val="000000"/>
          <w:kern w:val="0"/>
          <w:sz w:val="36"/>
          <w:szCs w:val="36"/>
        </w:rPr>
        <w:t>“四有”好老师的基本标准。遵守教育法以及教师职业道德规范，将德育落实到教育教学实践中，能用自身的道德修养感染中学生。</w:t>
      </w:r>
    </w:p>
    <w:p w14:paraId="6C89A162"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2</w:t>
      </w:r>
      <w:r w:rsidRPr="00680EDF">
        <w:rPr>
          <w:rFonts w:ascii="Times New Roman" w:eastAsia="方正仿宋_GBK" w:hAnsi="Times New Roman" w:cs="Times New Roman"/>
          <w:b/>
          <w:bCs/>
          <w:color w:val="000000"/>
          <w:kern w:val="0"/>
          <w:sz w:val="36"/>
          <w:szCs w:val="36"/>
        </w:rPr>
        <w:t>）教育情怀。</w:t>
      </w:r>
      <w:r w:rsidRPr="00680EDF">
        <w:rPr>
          <w:rFonts w:ascii="Times New Roman" w:eastAsia="方正仿宋_GBK" w:hAnsi="Times New Roman" w:cs="Times New Roman"/>
          <w:color w:val="000000"/>
          <w:kern w:val="0"/>
          <w:sz w:val="36"/>
          <w:szCs w:val="36"/>
        </w:rPr>
        <w:t>具有积极的从教意愿，认同中学地理教师工作的意义和专业性，热爱地理教育事业，具有积极的情感、端正的态度和正确的价值观。具有人文底蕴和科学精神，尊重学生人格，关爱学生，工作</w:t>
      </w:r>
      <w:r w:rsidRPr="00680EDF">
        <w:rPr>
          <w:rFonts w:ascii="Times New Roman" w:eastAsia="方正仿宋_GBK" w:hAnsi="Times New Roman" w:cs="Times New Roman"/>
          <w:color w:val="000000"/>
          <w:kern w:val="0"/>
          <w:sz w:val="36"/>
          <w:szCs w:val="36"/>
        </w:rPr>
        <w:lastRenderedPageBreak/>
        <w:t>耐心细致志愿做学生锤炼品格、学习知识、创新思维、奉献祖国的引路人。</w:t>
      </w:r>
    </w:p>
    <w:p w14:paraId="77011FD7"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学科情怀。树立正确的教师观，对中学地理教师职业目标、特点以及社会价值有深入的认识，吃苦耐劳，甘于奉献，毕业后立志成为一名优秀的教育工作者。</w:t>
      </w:r>
    </w:p>
    <w:p w14:paraId="012F6309"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生情怀。掌握相关人文与科学知识，形成尊重个人与关切社会发展的态度；掌握基本的科学知识与技能，形成理性思维、批判质疑、勇于探究的价值标准。树立科学的教育观与学生观，尊重中学生独立人格和个体差异，主动了解和满足中学生的不同需要，乐于为中学生成</w:t>
      </w:r>
      <w:proofErr w:type="gramStart"/>
      <w:r w:rsidRPr="00680EDF">
        <w:rPr>
          <w:rFonts w:ascii="Times New Roman" w:eastAsia="方正仿宋_GBK" w:hAnsi="Times New Roman" w:cs="Times New Roman" w:hint="eastAsia"/>
          <w:color w:val="000000"/>
          <w:kern w:val="0"/>
          <w:sz w:val="36"/>
          <w:szCs w:val="36"/>
        </w:rPr>
        <w:t>长创造</w:t>
      </w:r>
      <w:proofErr w:type="gramEnd"/>
      <w:r w:rsidRPr="00680EDF">
        <w:rPr>
          <w:rFonts w:ascii="Times New Roman" w:eastAsia="方正仿宋_GBK" w:hAnsi="Times New Roman" w:cs="Times New Roman" w:hint="eastAsia"/>
          <w:color w:val="000000"/>
          <w:kern w:val="0"/>
          <w:sz w:val="36"/>
          <w:szCs w:val="36"/>
        </w:rPr>
        <w:t>发展的条件和机会。</w:t>
      </w:r>
    </w:p>
    <w:p w14:paraId="11F7015A"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3</w:t>
      </w:r>
      <w:r w:rsidRPr="00680EDF">
        <w:rPr>
          <w:rFonts w:ascii="Times New Roman" w:eastAsia="方正仿宋_GBK" w:hAnsi="Times New Roman" w:cs="Times New Roman"/>
          <w:b/>
          <w:bCs/>
          <w:color w:val="000000"/>
          <w:kern w:val="0"/>
          <w:sz w:val="36"/>
          <w:szCs w:val="36"/>
        </w:rPr>
        <w:t>）学科素养。</w:t>
      </w:r>
      <w:r w:rsidRPr="00680EDF">
        <w:rPr>
          <w:rFonts w:ascii="Times New Roman" w:eastAsia="方正仿宋_GBK" w:hAnsi="Times New Roman" w:cs="Times New Roman"/>
          <w:color w:val="000000"/>
          <w:kern w:val="0"/>
          <w:sz w:val="36"/>
          <w:szCs w:val="36"/>
        </w:rPr>
        <w:t>掌握地理学科的基本知识、基本原理和基本技能，理解地理学科知识体系和基本思想及方法。了解地理学科与其他学科的相互关系，及其社会生产生活实践之间的联系，对地理学科及相关领域的前沿问题和发展趋势有一定了解。</w:t>
      </w:r>
    </w:p>
    <w:p w14:paraId="4BFB8C33"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专业素养。掌握地理学科的基础知识，形成地理学科理论体系，具备野外实践、空间分析等地理技能，能够更好地认识和解决全球性人地关系问题，成为和谐世界的建设者，具有区域认知、综合思维、人地协调观、地理实践力等学科核心素养。</w:t>
      </w:r>
    </w:p>
    <w:p w14:paraId="0C3E4FD8"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lastRenderedPageBreak/>
        <w:t>专业能力。了解自然科学和社会科学相关学科知识及其与地理学科的有机联系，具备运用地理学基本原理和方法解决实际问题的能力，更好地在真实情境中观察和感悟地理环境及其与人类活动的关系，了解相关领域的前沿问题和发展趋势。</w:t>
      </w:r>
    </w:p>
    <w:p w14:paraId="4D89BC07"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4</w:t>
      </w:r>
      <w:r w:rsidRPr="00680EDF">
        <w:rPr>
          <w:rFonts w:ascii="Times New Roman" w:eastAsia="方正仿宋_GBK" w:hAnsi="Times New Roman" w:cs="Times New Roman"/>
          <w:b/>
          <w:bCs/>
          <w:color w:val="000000"/>
          <w:kern w:val="0"/>
          <w:sz w:val="36"/>
          <w:szCs w:val="36"/>
        </w:rPr>
        <w:t>）教学能力。</w:t>
      </w:r>
      <w:r w:rsidRPr="00680EDF">
        <w:rPr>
          <w:rFonts w:ascii="Times New Roman" w:eastAsia="方正仿宋_GBK" w:hAnsi="Times New Roman" w:cs="Times New Roman"/>
          <w:color w:val="000000"/>
          <w:kern w:val="0"/>
          <w:sz w:val="36"/>
          <w:szCs w:val="36"/>
        </w:rPr>
        <w:t>掌握教育教学的基本理论知识，具备教师通用职业技能和中学地理学科教学基本技能，能够根据学生身心发展特点和最新地理课程标准，应用教育学相关知识进行教学设计、实施和评价。了解国内外中学地理教育教学改革发展动态，初步具备开展中学地理教育教学研究的能力。</w:t>
      </w:r>
    </w:p>
    <w:p w14:paraId="37FF38FA"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教学技能。掌握教育学、心理学基础理论，了解中学生身心发展一般规律和地理学科认知特点。具备解读地理课程标准的能力，能够运用中学地理学科教学基本技能，进行教学设计、实施和评价。掌握地理学研究方法和实验技术，具备指导学生开展考察、实验和调查的能力。</w:t>
      </w:r>
    </w:p>
    <w:p w14:paraId="55399FE4"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教研能力。了解国内外中学地理教育教学改革发展动态，掌握中学地理教育教学研究方法，初步具备开展中学地理教育教学研究的能力。</w:t>
      </w:r>
    </w:p>
    <w:p w14:paraId="1EB7DC33"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5</w:t>
      </w:r>
      <w:r w:rsidRPr="00680EDF">
        <w:rPr>
          <w:rFonts w:ascii="Times New Roman" w:eastAsia="方正仿宋_GBK" w:hAnsi="Times New Roman" w:cs="Times New Roman"/>
          <w:b/>
          <w:bCs/>
          <w:color w:val="000000"/>
          <w:kern w:val="0"/>
          <w:sz w:val="36"/>
          <w:szCs w:val="36"/>
        </w:rPr>
        <w:t>）班级指导。</w:t>
      </w:r>
      <w:r w:rsidRPr="00680EDF">
        <w:rPr>
          <w:rFonts w:ascii="Times New Roman" w:eastAsia="方正仿宋_GBK" w:hAnsi="Times New Roman" w:cs="Times New Roman"/>
          <w:color w:val="000000"/>
          <w:kern w:val="0"/>
          <w:sz w:val="36"/>
          <w:szCs w:val="36"/>
        </w:rPr>
        <w:t>树立德育为先理念，了解中学德育原理与方法。掌握班级组织与建设的工作规律和基本</w:t>
      </w:r>
      <w:r w:rsidRPr="00680EDF">
        <w:rPr>
          <w:rFonts w:ascii="Times New Roman" w:eastAsia="方正仿宋_GBK" w:hAnsi="Times New Roman" w:cs="Times New Roman"/>
          <w:color w:val="000000"/>
          <w:kern w:val="0"/>
          <w:sz w:val="36"/>
          <w:szCs w:val="36"/>
        </w:rPr>
        <w:lastRenderedPageBreak/>
        <w:t>方法。能够在班主任工作实践中，参与德育和心理健康教育等教育活动的组织与指导。</w:t>
      </w:r>
    </w:p>
    <w:p w14:paraId="0E87595C"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proofErr w:type="gramStart"/>
      <w:r w:rsidRPr="00680EDF">
        <w:rPr>
          <w:rFonts w:ascii="Times New Roman" w:eastAsia="方正仿宋_GBK" w:hAnsi="Times New Roman" w:cs="Times New Roman" w:hint="eastAsia"/>
          <w:color w:val="000000"/>
          <w:kern w:val="0"/>
          <w:sz w:val="36"/>
          <w:szCs w:val="36"/>
        </w:rPr>
        <w:t>思政能力</w:t>
      </w:r>
      <w:proofErr w:type="gramEnd"/>
      <w:r w:rsidRPr="00680EDF">
        <w:rPr>
          <w:rFonts w:ascii="Times New Roman" w:eastAsia="方正仿宋_GBK" w:hAnsi="Times New Roman" w:cs="Times New Roman" w:hint="eastAsia"/>
          <w:color w:val="000000"/>
          <w:kern w:val="0"/>
          <w:sz w:val="36"/>
          <w:szCs w:val="36"/>
        </w:rPr>
        <w:t>。树立德育为先的理念，自觉开展德育工作，了解中学德育目标、原理、内容与方法，能够根据中学生心理发展特点，开展多样化的德育活动，提升中学生生活品位和精神境界。</w:t>
      </w:r>
    </w:p>
    <w:p w14:paraId="797BE72D"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管理能力。掌握班级建设和管理技能，强化班级凝聚力。能够在班主任工作实践中，主动开展德育和心理健康等教育活动，调动学生的主观能动性。</w:t>
      </w:r>
    </w:p>
    <w:p w14:paraId="21609180"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6</w:t>
      </w:r>
      <w:r w:rsidRPr="00680EDF">
        <w:rPr>
          <w:rFonts w:ascii="Times New Roman" w:eastAsia="方正仿宋_GBK" w:hAnsi="Times New Roman" w:cs="Times New Roman"/>
          <w:b/>
          <w:bCs/>
          <w:color w:val="000000"/>
          <w:kern w:val="0"/>
          <w:sz w:val="36"/>
          <w:szCs w:val="36"/>
        </w:rPr>
        <w:t>）综合育人。</w:t>
      </w:r>
      <w:r w:rsidRPr="00680EDF">
        <w:rPr>
          <w:rFonts w:ascii="Times New Roman" w:eastAsia="方正仿宋_GBK" w:hAnsi="Times New Roman" w:cs="Times New Roman"/>
          <w:color w:val="000000"/>
          <w:kern w:val="0"/>
          <w:sz w:val="36"/>
          <w:szCs w:val="36"/>
        </w:rPr>
        <w:t>了解中学生身心发展和养成教育规律。理解地理学科育人价值，能够有机结合地理教学进行育人活动，初步具备协同育人的意识和能力。根据学生特点和时代特征，灵活运用多种手段和方法开展主题教育和社团活动，对学生进行教育和引导。</w:t>
      </w:r>
    </w:p>
    <w:p w14:paraId="10BAA190"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思想育人。了解中学生身心发展和养成教育规律，落实“三全”育人思想，理解地理课程的育人价值，与政治理论同向同行，形成协同效应，养成地理课程</w:t>
      </w:r>
      <w:proofErr w:type="gramStart"/>
      <w:r w:rsidRPr="00680EDF">
        <w:rPr>
          <w:rFonts w:ascii="Times New Roman" w:eastAsia="方正仿宋_GBK" w:hAnsi="Times New Roman" w:cs="Times New Roman" w:hint="eastAsia"/>
          <w:color w:val="000000"/>
          <w:kern w:val="0"/>
          <w:sz w:val="36"/>
          <w:szCs w:val="36"/>
        </w:rPr>
        <w:t>思政教育</w:t>
      </w:r>
      <w:proofErr w:type="gramEnd"/>
      <w:r w:rsidRPr="00680EDF">
        <w:rPr>
          <w:rFonts w:ascii="Times New Roman" w:eastAsia="方正仿宋_GBK" w:hAnsi="Times New Roman" w:cs="Times New Roman" w:hint="eastAsia"/>
          <w:color w:val="000000"/>
          <w:kern w:val="0"/>
          <w:sz w:val="36"/>
          <w:szCs w:val="36"/>
        </w:rPr>
        <w:t>的意识。</w:t>
      </w:r>
    </w:p>
    <w:p w14:paraId="62D4BE6B"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学科育人。树立人与自然和谐共生的观念，具备挖掘中学地理</w:t>
      </w:r>
      <w:proofErr w:type="gramStart"/>
      <w:r w:rsidRPr="00680EDF">
        <w:rPr>
          <w:rFonts w:ascii="Times New Roman" w:eastAsia="方正仿宋_GBK" w:hAnsi="Times New Roman" w:cs="Times New Roman" w:hint="eastAsia"/>
          <w:color w:val="000000"/>
          <w:kern w:val="0"/>
          <w:sz w:val="36"/>
          <w:szCs w:val="36"/>
        </w:rPr>
        <w:t>课程思政素材</w:t>
      </w:r>
      <w:proofErr w:type="gramEnd"/>
      <w:r w:rsidRPr="00680EDF">
        <w:rPr>
          <w:rFonts w:ascii="Times New Roman" w:eastAsia="方正仿宋_GBK" w:hAnsi="Times New Roman" w:cs="Times New Roman" w:hint="eastAsia"/>
          <w:color w:val="000000"/>
          <w:kern w:val="0"/>
          <w:sz w:val="36"/>
          <w:szCs w:val="36"/>
        </w:rPr>
        <w:t>的能力，能够引导中学生运用地理视角正确认识当代人口、资源、环境与发展的问题。</w:t>
      </w:r>
    </w:p>
    <w:p w14:paraId="1699F60D"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lastRenderedPageBreak/>
        <w:t>活动育人。了解学校文化和教育活动的育人内涵和方法，初步具备综合育人的意识和能力，能够将育人理念融入校园文化、班团活动、主题教育、社会实践和社团活动等多种形式中，对学生进行教育和引导。</w:t>
      </w:r>
    </w:p>
    <w:p w14:paraId="2B8108C5"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7</w:t>
      </w:r>
      <w:r w:rsidRPr="00680EDF">
        <w:rPr>
          <w:rFonts w:ascii="Times New Roman" w:eastAsia="方正仿宋_GBK" w:hAnsi="Times New Roman" w:cs="Times New Roman"/>
          <w:b/>
          <w:bCs/>
          <w:color w:val="000000"/>
          <w:kern w:val="0"/>
          <w:sz w:val="36"/>
          <w:szCs w:val="36"/>
        </w:rPr>
        <w:t>）学会反思。</w:t>
      </w:r>
      <w:r w:rsidRPr="00680EDF">
        <w:rPr>
          <w:rFonts w:ascii="Times New Roman" w:eastAsia="方正仿宋_GBK" w:hAnsi="Times New Roman" w:cs="Times New Roman"/>
          <w:color w:val="000000"/>
          <w:kern w:val="0"/>
          <w:sz w:val="36"/>
          <w:szCs w:val="36"/>
        </w:rPr>
        <w:t>具有终身学习与专业发展的意识和能力。了解国内外基础教育改革发展动态，能够适应时代和教育发展需求，进行学习和职业生涯规划。初步掌握反思方法和技能，具有一定创新意识，运用批判性思维方法，学会分析和解决教育教学问题。</w:t>
      </w:r>
    </w:p>
    <w:p w14:paraId="103A4250"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反思创新。具有批判思维，能够在教育实践中，收集信息、自我诊断、自我改进，应用批判性思维方法分析和解决教研过程中的实际问题。</w:t>
      </w:r>
    </w:p>
    <w:p w14:paraId="260EBB40"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习发展。了解专业发展核心内容、发展阶段与路径方法，形成专业发展意识，树立终身学习理念。把握国内中学地理教育课程改革前沿动态和国外中等教育发展趋势。制定专业发展目标，在不断学习中提升个人学科素养和专业知识水平。</w:t>
      </w:r>
    </w:p>
    <w:p w14:paraId="1E3244F8"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8</w:t>
      </w:r>
      <w:r w:rsidRPr="00680EDF">
        <w:rPr>
          <w:rFonts w:ascii="Times New Roman" w:eastAsia="方正仿宋_GBK" w:hAnsi="Times New Roman" w:cs="Times New Roman"/>
          <w:b/>
          <w:bCs/>
          <w:color w:val="000000"/>
          <w:kern w:val="0"/>
          <w:sz w:val="36"/>
          <w:szCs w:val="36"/>
        </w:rPr>
        <w:t>）沟通合作。</w:t>
      </w:r>
      <w:r w:rsidRPr="00680EDF">
        <w:rPr>
          <w:rFonts w:ascii="Times New Roman" w:eastAsia="方正仿宋_GBK" w:hAnsi="Times New Roman" w:cs="Times New Roman"/>
          <w:color w:val="000000"/>
          <w:kern w:val="0"/>
          <w:sz w:val="36"/>
          <w:szCs w:val="36"/>
        </w:rPr>
        <w:t>具备一定的人际沟通能力和组织协调能力，理解学习共同体的作用，能投身团队合作学习和研究，具有团队协作精神，具有团队合作的积极体验。</w:t>
      </w:r>
    </w:p>
    <w:p w14:paraId="098C92D9" w14:textId="77777777" w:rsidR="00680EDF" w:rsidRP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人际沟通。掌握沟通交流技能，具备良好的表达</w:t>
      </w:r>
      <w:r w:rsidRPr="00680EDF">
        <w:rPr>
          <w:rFonts w:ascii="Times New Roman" w:eastAsia="方正仿宋_GBK" w:hAnsi="Times New Roman" w:cs="Times New Roman" w:hint="eastAsia"/>
          <w:color w:val="000000"/>
          <w:kern w:val="0"/>
          <w:sz w:val="36"/>
          <w:szCs w:val="36"/>
        </w:rPr>
        <w:lastRenderedPageBreak/>
        <w:t>能力、沟通能力、适应能力和协调能力，学会与校领导、同事、中学生、家长等进行有效沟通交流，准确表达自己的观点。</w:t>
      </w:r>
    </w:p>
    <w:p w14:paraId="70119B29" w14:textId="70EA3D82" w:rsidR="00680EDF" w:rsidRDefault="00680EDF" w:rsidP="00680EDF">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团队协作。理解和体验学习共同体的特点与价值，懂得学习伙伴是重要的学习资源，系统掌握团队协作学习知识与技能，积极主动参加小组学习、专题研讨、团队互动、网络分享等团队学习活动提升教学、教研水平。</w:t>
      </w:r>
    </w:p>
    <w:p w14:paraId="3AB9074D" w14:textId="4BE83ECE" w:rsidR="00CB126D" w:rsidRDefault="00CB126D" w:rsidP="00CB126D">
      <w:pPr>
        <w:spacing w:line="360" w:lineRule="auto"/>
        <w:rPr>
          <w:rFonts w:ascii="Times New Roman" w:eastAsia="方正仿宋_GBK" w:hAnsi="Times New Roman" w:cs="Times New Roman"/>
          <w:b/>
          <w:bCs/>
          <w:color w:val="000000"/>
          <w:kern w:val="0"/>
          <w:sz w:val="36"/>
          <w:szCs w:val="36"/>
        </w:rPr>
      </w:pPr>
      <w:r w:rsidRPr="00CB126D">
        <w:rPr>
          <w:rFonts w:ascii="Times New Roman" w:eastAsia="方正仿宋_GBK" w:hAnsi="Times New Roman" w:cs="Times New Roman" w:hint="eastAsia"/>
          <w:b/>
          <w:bCs/>
          <w:color w:val="000000"/>
          <w:kern w:val="0"/>
          <w:sz w:val="36"/>
          <w:szCs w:val="36"/>
        </w:rPr>
        <w:t xml:space="preserve">4. </w:t>
      </w:r>
      <w:r w:rsidRPr="00CB126D">
        <w:rPr>
          <w:rFonts w:ascii="Times New Roman" w:eastAsia="方正仿宋_GBK" w:hAnsi="Times New Roman" w:cs="Times New Roman" w:hint="eastAsia"/>
          <w:b/>
          <w:bCs/>
          <w:color w:val="000000"/>
          <w:kern w:val="0"/>
          <w:sz w:val="36"/>
          <w:szCs w:val="36"/>
        </w:rPr>
        <w:t>合作与实践</w:t>
      </w:r>
    </w:p>
    <w:p w14:paraId="37F03C1E" w14:textId="6937D523" w:rsidR="00CB126D" w:rsidRPr="00CB126D" w:rsidRDefault="00CB126D" w:rsidP="00CB126D">
      <w:pPr>
        <w:spacing w:line="360" w:lineRule="auto"/>
        <w:ind w:firstLineChars="200" w:firstLine="720"/>
        <w:rPr>
          <w:rFonts w:ascii="Times New Roman" w:eastAsia="方正仿宋_GBK" w:hAnsi="Times New Roman" w:cs="Times New Roman"/>
          <w:color w:val="000000"/>
          <w:kern w:val="0"/>
          <w:sz w:val="36"/>
          <w:szCs w:val="36"/>
        </w:rPr>
      </w:pPr>
      <w:r w:rsidRPr="00CB126D">
        <w:rPr>
          <w:rFonts w:ascii="Times New Roman" w:eastAsia="方正仿宋_GBK" w:hAnsi="Times New Roman" w:cs="Times New Roman" w:hint="eastAsia"/>
          <w:color w:val="000000"/>
          <w:kern w:val="0"/>
          <w:sz w:val="36"/>
          <w:szCs w:val="36"/>
        </w:rPr>
        <w:t>学校与南通市教育局、教育科学研究院，以及市区中学等不断加强联系，搭建了“南通大学—地方教育部门—中学实践基地”三位一体协同育人机制（图</w:t>
      </w:r>
      <w:r w:rsidRPr="00CB126D">
        <w:rPr>
          <w:rFonts w:ascii="Times New Roman" w:eastAsia="方正仿宋_GBK" w:hAnsi="Times New Roman" w:cs="Times New Roman"/>
          <w:color w:val="000000"/>
          <w:kern w:val="0"/>
          <w:sz w:val="36"/>
          <w:szCs w:val="36"/>
        </w:rPr>
        <w:t>1</w:t>
      </w:r>
      <w:r w:rsidRPr="00CB126D">
        <w:rPr>
          <w:rFonts w:ascii="Times New Roman" w:eastAsia="方正仿宋_GBK" w:hAnsi="Times New Roman" w:cs="Times New Roman"/>
          <w:color w:val="000000"/>
          <w:kern w:val="0"/>
          <w:sz w:val="36"/>
          <w:szCs w:val="36"/>
        </w:rPr>
        <w:t>），共同制定人才培养目标、建设课程资源、组织教学团队等以确保本专业教育见习、实习和研习的高效开展和深度合作，学校为本专业提供了师资和经费保障、地方教育部门提供了组织和制度保障、中学提供了实践基地和指导教师，</w:t>
      </w:r>
      <w:r w:rsidRPr="00CB126D">
        <w:rPr>
          <w:rFonts w:ascii="Times New Roman" w:eastAsia="方正仿宋_GBK" w:hAnsi="Times New Roman" w:cs="Times New Roman"/>
          <w:color w:val="000000"/>
          <w:kern w:val="0"/>
          <w:sz w:val="36"/>
          <w:szCs w:val="36"/>
        </w:rPr>
        <w:t>“</w:t>
      </w:r>
      <w:r w:rsidRPr="00CB126D">
        <w:rPr>
          <w:rFonts w:ascii="Times New Roman" w:eastAsia="方正仿宋_GBK" w:hAnsi="Times New Roman" w:cs="Times New Roman"/>
          <w:color w:val="000000"/>
          <w:kern w:val="0"/>
          <w:sz w:val="36"/>
          <w:szCs w:val="36"/>
        </w:rPr>
        <w:t>三位一体</w:t>
      </w:r>
      <w:r w:rsidRPr="00CB126D">
        <w:rPr>
          <w:rFonts w:ascii="Times New Roman" w:eastAsia="方正仿宋_GBK" w:hAnsi="Times New Roman" w:cs="Times New Roman"/>
          <w:color w:val="000000"/>
          <w:kern w:val="0"/>
          <w:sz w:val="36"/>
          <w:szCs w:val="36"/>
        </w:rPr>
        <w:t>”</w:t>
      </w:r>
      <w:r w:rsidRPr="00CB126D">
        <w:rPr>
          <w:rFonts w:ascii="Times New Roman" w:eastAsia="方正仿宋_GBK" w:hAnsi="Times New Roman" w:cs="Times New Roman"/>
          <w:color w:val="000000"/>
          <w:kern w:val="0"/>
          <w:sz w:val="36"/>
          <w:szCs w:val="36"/>
        </w:rPr>
        <w:t>协同育人模式在本专业人才培养实践中逐渐规范化。</w:t>
      </w:r>
    </w:p>
    <w:p w14:paraId="54142AE4" w14:textId="77777777" w:rsidR="00CB126D" w:rsidRDefault="00CB126D" w:rsidP="00CB126D">
      <w:pPr>
        <w:spacing w:line="360" w:lineRule="auto"/>
        <w:jc w:val="center"/>
        <w:rPr>
          <w:rFonts w:ascii="Times New Roman" w:eastAsia="仿宋" w:hAnsi="Times New Roman"/>
        </w:rPr>
      </w:pPr>
      <w:bookmarkStart w:id="5" w:name="_Hlk164103850"/>
      <w:r>
        <w:rPr>
          <w:rFonts w:ascii="Times New Roman" w:eastAsia="仿宋" w:hAnsi="Times New Roman"/>
          <w:noProof/>
        </w:rPr>
        <w:lastRenderedPageBreak/>
        <w:drawing>
          <wp:inline distT="0" distB="0" distL="0" distR="0" wp14:anchorId="321D0622" wp14:editId="0356CE6B">
            <wp:extent cx="2256155" cy="2045970"/>
            <wp:effectExtent l="0" t="0" r="0" b="0"/>
            <wp:docPr id="489948404" name="图片 48994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48404" name="图片 4899484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58206" cy="2047503"/>
                    </a:xfrm>
                    <a:prstGeom prst="rect">
                      <a:avLst/>
                    </a:prstGeom>
                    <a:noFill/>
                  </pic:spPr>
                </pic:pic>
              </a:graphicData>
            </a:graphic>
          </wp:inline>
        </w:drawing>
      </w:r>
    </w:p>
    <w:bookmarkEnd w:id="5"/>
    <w:p w14:paraId="4BA07027" w14:textId="65EDCE1C" w:rsidR="00CB126D" w:rsidRPr="00CB126D" w:rsidRDefault="00CB126D" w:rsidP="00CB126D">
      <w:pPr>
        <w:spacing w:line="360" w:lineRule="auto"/>
        <w:jc w:val="center"/>
        <w:rPr>
          <w:rFonts w:ascii="Times New Roman" w:eastAsia="方正仿宋_GBK" w:hAnsi="Times New Roman" w:cs="Times New Roman"/>
          <w:color w:val="000000"/>
          <w:kern w:val="0"/>
          <w:sz w:val="28"/>
          <w:szCs w:val="28"/>
        </w:rPr>
      </w:pPr>
      <w:r w:rsidRPr="00CB126D">
        <w:rPr>
          <w:rFonts w:ascii="Times New Roman" w:eastAsia="方正仿宋_GBK" w:hAnsi="Times New Roman" w:cs="Times New Roman" w:hint="eastAsia"/>
          <w:color w:val="000000"/>
          <w:kern w:val="0"/>
          <w:sz w:val="28"/>
          <w:szCs w:val="28"/>
        </w:rPr>
        <w:t>图</w:t>
      </w:r>
      <w:r w:rsidRPr="00CB126D">
        <w:rPr>
          <w:rFonts w:ascii="Times New Roman" w:eastAsia="方正仿宋_GBK" w:hAnsi="Times New Roman" w:cs="Times New Roman"/>
          <w:color w:val="000000"/>
          <w:kern w:val="0"/>
          <w:sz w:val="28"/>
          <w:szCs w:val="28"/>
        </w:rPr>
        <w:t xml:space="preserve">1 </w:t>
      </w:r>
      <w:r w:rsidRPr="00CB126D">
        <w:rPr>
          <w:rFonts w:ascii="Times New Roman" w:eastAsia="方正仿宋_GBK" w:hAnsi="Times New Roman" w:cs="Times New Roman" w:hint="eastAsia"/>
          <w:color w:val="000000"/>
          <w:kern w:val="0"/>
          <w:sz w:val="28"/>
          <w:szCs w:val="28"/>
        </w:rPr>
        <w:t xml:space="preserve"> </w:t>
      </w:r>
      <w:r w:rsidRPr="00CB126D">
        <w:rPr>
          <w:rFonts w:ascii="Times New Roman" w:eastAsia="方正仿宋_GBK" w:hAnsi="Times New Roman" w:cs="Times New Roman"/>
          <w:color w:val="000000"/>
          <w:kern w:val="0"/>
          <w:sz w:val="28"/>
          <w:szCs w:val="28"/>
        </w:rPr>
        <w:t>“</w:t>
      </w:r>
      <w:r w:rsidRPr="00CB126D">
        <w:rPr>
          <w:rFonts w:ascii="Times New Roman" w:eastAsia="方正仿宋_GBK" w:hAnsi="Times New Roman" w:cs="Times New Roman"/>
          <w:color w:val="000000"/>
          <w:kern w:val="0"/>
          <w:sz w:val="28"/>
          <w:szCs w:val="28"/>
        </w:rPr>
        <w:t>三位一体</w:t>
      </w:r>
      <w:r w:rsidRPr="00CB126D">
        <w:rPr>
          <w:rFonts w:ascii="Times New Roman" w:eastAsia="方正仿宋_GBK" w:hAnsi="Times New Roman" w:cs="Times New Roman"/>
          <w:color w:val="000000"/>
          <w:kern w:val="0"/>
          <w:sz w:val="28"/>
          <w:szCs w:val="28"/>
        </w:rPr>
        <w:t>”</w:t>
      </w:r>
      <w:r w:rsidRPr="00CB126D">
        <w:rPr>
          <w:rFonts w:ascii="Times New Roman" w:eastAsia="方正仿宋_GBK" w:hAnsi="Times New Roman" w:cs="Times New Roman"/>
          <w:color w:val="000000"/>
          <w:kern w:val="0"/>
          <w:sz w:val="28"/>
          <w:szCs w:val="28"/>
        </w:rPr>
        <w:t>协同育人机制图</w:t>
      </w:r>
    </w:p>
    <w:p w14:paraId="1C31943A" w14:textId="320081E0" w:rsidR="00CB126D" w:rsidRPr="00CB126D" w:rsidRDefault="00CB126D" w:rsidP="00CB126D">
      <w:pPr>
        <w:spacing w:line="360" w:lineRule="auto"/>
        <w:rPr>
          <w:rFonts w:ascii="Times New Roman" w:eastAsia="方正仿宋_GBK" w:hAnsi="Times New Roman" w:cs="Times New Roman"/>
          <w:b/>
          <w:bCs/>
          <w:color w:val="000000"/>
          <w:kern w:val="0"/>
          <w:sz w:val="36"/>
          <w:szCs w:val="36"/>
        </w:rPr>
      </w:pPr>
      <w:r w:rsidRPr="00CB126D">
        <w:rPr>
          <w:rFonts w:ascii="Times New Roman" w:eastAsia="方正仿宋_GBK" w:hAnsi="Times New Roman" w:cs="Times New Roman" w:hint="eastAsia"/>
          <w:b/>
          <w:bCs/>
          <w:color w:val="000000"/>
          <w:kern w:val="0"/>
          <w:sz w:val="36"/>
          <w:szCs w:val="36"/>
        </w:rPr>
        <w:t xml:space="preserve">5. </w:t>
      </w:r>
      <w:r w:rsidRPr="00CB126D">
        <w:rPr>
          <w:rFonts w:ascii="Times New Roman" w:eastAsia="方正仿宋_GBK" w:hAnsi="Times New Roman" w:cs="Times New Roman" w:hint="eastAsia"/>
          <w:b/>
          <w:bCs/>
          <w:color w:val="000000"/>
          <w:kern w:val="0"/>
          <w:sz w:val="36"/>
          <w:szCs w:val="36"/>
        </w:rPr>
        <w:t>师资队伍</w:t>
      </w:r>
    </w:p>
    <w:p w14:paraId="3D7C4E6A" w14:textId="41DECE0C" w:rsidR="00CB126D" w:rsidRDefault="00CB126D" w:rsidP="00CB126D">
      <w:pPr>
        <w:spacing w:line="360" w:lineRule="auto"/>
        <w:ind w:firstLine="720"/>
        <w:rPr>
          <w:rFonts w:ascii="Times New Roman" w:eastAsia="方正仿宋_GBK" w:hAnsi="Times New Roman" w:cs="Times New Roman"/>
          <w:color w:val="000000"/>
          <w:kern w:val="0"/>
          <w:sz w:val="36"/>
          <w:szCs w:val="36"/>
        </w:rPr>
      </w:pPr>
      <w:r w:rsidRPr="00CB126D">
        <w:rPr>
          <w:rFonts w:ascii="Times New Roman" w:eastAsia="方正仿宋_GBK" w:hAnsi="Times New Roman" w:cs="Times New Roman" w:hint="eastAsia"/>
          <w:color w:val="000000"/>
          <w:kern w:val="0"/>
          <w:sz w:val="36"/>
          <w:szCs w:val="36"/>
        </w:rPr>
        <w:t>专业现有专兼职教师</w:t>
      </w:r>
      <w:r w:rsidRPr="00CB126D">
        <w:rPr>
          <w:rFonts w:ascii="Times New Roman" w:eastAsia="方正仿宋_GBK" w:hAnsi="Times New Roman" w:cs="Times New Roman"/>
          <w:color w:val="000000"/>
          <w:kern w:val="0"/>
          <w:sz w:val="36"/>
          <w:szCs w:val="36"/>
        </w:rPr>
        <w:t>38</w:t>
      </w:r>
      <w:r w:rsidRPr="00CB126D">
        <w:rPr>
          <w:rFonts w:ascii="Times New Roman" w:eastAsia="方正仿宋_GBK" w:hAnsi="Times New Roman" w:cs="Times New Roman"/>
          <w:color w:val="000000"/>
          <w:kern w:val="0"/>
          <w:sz w:val="36"/>
          <w:szCs w:val="36"/>
        </w:rPr>
        <w:t>人，其中专任教师</w:t>
      </w:r>
      <w:r w:rsidRPr="00CB126D">
        <w:rPr>
          <w:rFonts w:ascii="Times New Roman" w:eastAsia="方正仿宋_GBK" w:hAnsi="Times New Roman" w:cs="Times New Roman"/>
          <w:color w:val="000000"/>
          <w:kern w:val="0"/>
          <w:sz w:val="36"/>
          <w:szCs w:val="36"/>
        </w:rPr>
        <w:t>26</w:t>
      </w:r>
      <w:r w:rsidRPr="00CB126D">
        <w:rPr>
          <w:rFonts w:ascii="Times New Roman" w:eastAsia="方正仿宋_GBK" w:hAnsi="Times New Roman" w:cs="Times New Roman"/>
          <w:color w:val="000000"/>
          <w:kern w:val="0"/>
          <w:sz w:val="36"/>
          <w:szCs w:val="36"/>
        </w:rPr>
        <w:t>人，外聘教师</w:t>
      </w:r>
      <w:r w:rsidRPr="00CB126D">
        <w:rPr>
          <w:rFonts w:ascii="Times New Roman" w:eastAsia="方正仿宋_GBK" w:hAnsi="Times New Roman" w:cs="Times New Roman"/>
          <w:color w:val="000000"/>
          <w:kern w:val="0"/>
          <w:sz w:val="36"/>
          <w:szCs w:val="36"/>
        </w:rPr>
        <w:t>12</w:t>
      </w:r>
      <w:r w:rsidRPr="00CB126D">
        <w:rPr>
          <w:rFonts w:ascii="Times New Roman" w:eastAsia="方正仿宋_GBK" w:hAnsi="Times New Roman" w:cs="Times New Roman"/>
          <w:color w:val="000000"/>
          <w:kern w:val="0"/>
          <w:sz w:val="36"/>
          <w:szCs w:val="36"/>
        </w:rPr>
        <w:t>人。专任教师中具有博士学位</w:t>
      </w:r>
      <w:r w:rsidRPr="00CB126D">
        <w:rPr>
          <w:rFonts w:ascii="Times New Roman" w:eastAsia="方正仿宋_GBK" w:hAnsi="Times New Roman" w:cs="Times New Roman"/>
          <w:color w:val="000000"/>
          <w:kern w:val="0"/>
          <w:sz w:val="36"/>
          <w:szCs w:val="36"/>
        </w:rPr>
        <w:t>21</w:t>
      </w:r>
      <w:r w:rsidRPr="00CB126D">
        <w:rPr>
          <w:rFonts w:ascii="Times New Roman" w:eastAsia="方正仿宋_GBK" w:hAnsi="Times New Roman" w:cs="Times New Roman"/>
          <w:color w:val="000000"/>
          <w:kern w:val="0"/>
          <w:sz w:val="36"/>
          <w:szCs w:val="36"/>
        </w:rPr>
        <w:t>人，硕士学位</w:t>
      </w:r>
      <w:r w:rsidRPr="00CB126D">
        <w:rPr>
          <w:rFonts w:ascii="Times New Roman" w:eastAsia="方正仿宋_GBK" w:hAnsi="Times New Roman" w:cs="Times New Roman"/>
          <w:color w:val="000000"/>
          <w:kern w:val="0"/>
          <w:sz w:val="36"/>
          <w:szCs w:val="36"/>
        </w:rPr>
        <w:t>2</w:t>
      </w:r>
      <w:r w:rsidRPr="00CB126D">
        <w:rPr>
          <w:rFonts w:ascii="Times New Roman" w:eastAsia="方正仿宋_GBK" w:hAnsi="Times New Roman" w:cs="Times New Roman"/>
          <w:color w:val="000000"/>
          <w:kern w:val="0"/>
          <w:sz w:val="36"/>
          <w:szCs w:val="36"/>
        </w:rPr>
        <w:t>人，学士学位</w:t>
      </w:r>
      <w:r w:rsidRPr="00CB126D">
        <w:rPr>
          <w:rFonts w:ascii="Times New Roman" w:eastAsia="方正仿宋_GBK" w:hAnsi="Times New Roman" w:cs="Times New Roman"/>
          <w:color w:val="000000"/>
          <w:kern w:val="0"/>
          <w:sz w:val="36"/>
          <w:szCs w:val="36"/>
        </w:rPr>
        <w:t>3</w:t>
      </w:r>
      <w:r w:rsidRPr="00CB126D">
        <w:rPr>
          <w:rFonts w:ascii="Times New Roman" w:eastAsia="方正仿宋_GBK" w:hAnsi="Times New Roman" w:cs="Times New Roman"/>
          <w:color w:val="000000"/>
          <w:kern w:val="0"/>
          <w:sz w:val="36"/>
          <w:szCs w:val="36"/>
        </w:rPr>
        <w:t>人，硕士、博士学位的专任教师占</w:t>
      </w:r>
      <w:r w:rsidRPr="00CB126D">
        <w:rPr>
          <w:rFonts w:ascii="Times New Roman" w:eastAsia="方正仿宋_GBK" w:hAnsi="Times New Roman" w:cs="Times New Roman"/>
          <w:color w:val="000000"/>
          <w:kern w:val="0"/>
          <w:sz w:val="36"/>
          <w:szCs w:val="36"/>
        </w:rPr>
        <w:t>88.5%</w:t>
      </w:r>
      <w:r w:rsidRPr="00CB126D">
        <w:rPr>
          <w:rFonts w:ascii="Times New Roman" w:eastAsia="方正仿宋_GBK" w:hAnsi="Times New Roman" w:cs="Times New Roman"/>
          <w:color w:val="000000"/>
          <w:kern w:val="0"/>
          <w:sz w:val="36"/>
          <w:szCs w:val="36"/>
        </w:rPr>
        <w:t>，高于</w:t>
      </w:r>
      <w:r w:rsidRPr="00CB126D">
        <w:rPr>
          <w:rFonts w:ascii="Times New Roman" w:eastAsia="方正仿宋_GBK" w:hAnsi="Times New Roman" w:cs="Times New Roman"/>
          <w:color w:val="000000"/>
          <w:kern w:val="0"/>
          <w:sz w:val="36"/>
          <w:szCs w:val="36"/>
        </w:rPr>
        <w:t>60%</w:t>
      </w:r>
      <w:r w:rsidRPr="00CB126D">
        <w:rPr>
          <w:rFonts w:ascii="Times New Roman" w:eastAsia="方正仿宋_GBK" w:hAnsi="Times New Roman" w:cs="Times New Roman"/>
          <w:color w:val="000000"/>
          <w:kern w:val="0"/>
          <w:sz w:val="36"/>
          <w:szCs w:val="36"/>
        </w:rPr>
        <w:t>标准。教授</w:t>
      </w:r>
      <w:r w:rsidRPr="00CB126D">
        <w:rPr>
          <w:rFonts w:ascii="Times New Roman" w:eastAsia="方正仿宋_GBK" w:hAnsi="Times New Roman" w:cs="Times New Roman"/>
          <w:color w:val="000000"/>
          <w:kern w:val="0"/>
          <w:sz w:val="36"/>
          <w:szCs w:val="36"/>
        </w:rPr>
        <w:t>4</w:t>
      </w:r>
      <w:r w:rsidRPr="00CB126D">
        <w:rPr>
          <w:rFonts w:ascii="Times New Roman" w:eastAsia="方正仿宋_GBK" w:hAnsi="Times New Roman" w:cs="Times New Roman"/>
          <w:color w:val="000000"/>
          <w:kern w:val="0"/>
          <w:sz w:val="36"/>
          <w:szCs w:val="36"/>
        </w:rPr>
        <w:t>人，副教授</w:t>
      </w:r>
      <w:r w:rsidRPr="00CB126D">
        <w:rPr>
          <w:rFonts w:ascii="Times New Roman" w:eastAsia="方正仿宋_GBK" w:hAnsi="Times New Roman" w:cs="Times New Roman"/>
          <w:color w:val="000000"/>
          <w:kern w:val="0"/>
          <w:sz w:val="36"/>
          <w:szCs w:val="36"/>
        </w:rPr>
        <w:t>17</w:t>
      </w:r>
      <w:r w:rsidRPr="00CB126D">
        <w:rPr>
          <w:rFonts w:ascii="Times New Roman" w:eastAsia="方正仿宋_GBK" w:hAnsi="Times New Roman" w:cs="Times New Roman"/>
          <w:color w:val="000000"/>
          <w:kern w:val="0"/>
          <w:sz w:val="36"/>
          <w:szCs w:val="36"/>
        </w:rPr>
        <w:t>人，讲师</w:t>
      </w:r>
      <w:r w:rsidRPr="00CB126D">
        <w:rPr>
          <w:rFonts w:ascii="Times New Roman" w:eastAsia="方正仿宋_GBK" w:hAnsi="Times New Roman" w:cs="Times New Roman"/>
          <w:color w:val="000000"/>
          <w:kern w:val="0"/>
          <w:sz w:val="36"/>
          <w:szCs w:val="36"/>
        </w:rPr>
        <w:t>5</w:t>
      </w:r>
      <w:r w:rsidRPr="00CB126D">
        <w:rPr>
          <w:rFonts w:ascii="Times New Roman" w:eastAsia="方正仿宋_GBK" w:hAnsi="Times New Roman" w:cs="Times New Roman"/>
          <w:color w:val="000000"/>
          <w:kern w:val="0"/>
          <w:sz w:val="36"/>
          <w:szCs w:val="36"/>
        </w:rPr>
        <w:t>人，高级职称占专任教师总数的</w:t>
      </w:r>
      <w:r w:rsidRPr="00CB126D">
        <w:rPr>
          <w:rFonts w:ascii="Times New Roman" w:eastAsia="方正仿宋_GBK" w:hAnsi="Times New Roman" w:cs="Times New Roman"/>
          <w:color w:val="000000"/>
          <w:kern w:val="0"/>
          <w:sz w:val="36"/>
          <w:szCs w:val="36"/>
        </w:rPr>
        <w:t>80.8%</w:t>
      </w:r>
      <w:r w:rsidRPr="00CB126D">
        <w:rPr>
          <w:rFonts w:ascii="Times New Roman" w:eastAsia="方正仿宋_GBK" w:hAnsi="Times New Roman" w:cs="Times New Roman"/>
          <w:color w:val="000000"/>
          <w:kern w:val="0"/>
          <w:sz w:val="36"/>
          <w:szCs w:val="36"/>
        </w:rPr>
        <w:t>，高于全校比例</w:t>
      </w:r>
      <w:r w:rsidRPr="00CB126D">
        <w:rPr>
          <w:rFonts w:ascii="Times New Roman" w:eastAsia="方正仿宋_GBK" w:hAnsi="Times New Roman" w:cs="Times New Roman"/>
          <w:color w:val="000000"/>
          <w:kern w:val="0"/>
          <w:sz w:val="36"/>
          <w:szCs w:val="36"/>
        </w:rPr>
        <w:t>62.5%</w:t>
      </w:r>
      <w:r w:rsidRPr="00CB126D">
        <w:rPr>
          <w:rFonts w:ascii="Times New Roman" w:eastAsia="方正仿宋_GBK" w:hAnsi="Times New Roman" w:cs="Times New Roman"/>
          <w:color w:val="000000"/>
          <w:kern w:val="0"/>
          <w:sz w:val="36"/>
          <w:szCs w:val="36"/>
        </w:rPr>
        <w:t>，形成了一支数量、学历、职称结构合理的师资队伍（表</w:t>
      </w:r>
      <w:r>
        <w:rPr>
          <w:rFonts w:ascii="Times New Roman" w:eastAsia="方正仿宋_GBK" w:hAnsi="Times New Roman" w:cs="Times New Roman" w:hint="eastAsia"/>
          <w:color w:val="000000"/>
          <w:kern w:val="0"/>
          <w:sz w:val="36"/>
          <w:szCs w:val="36"/>
        </w:rPr>
        <w:t>2</w:t>
      </w:r>
      <w:r w:rsidRPr="00CB126D">
        <w:rPr>
          <w:rFonts w:ascii="Times New Roman" w:eastAsia="方正仿宋_GBK" w:hAnsi="Times New Roman" w:cs="Times New Roman"/>
          <w:color w:val="000000"/>
          <w:kern w:val="0"/>
          <w:sz w:val="36"/>
          <w:szCs w:val="36"/>
        </w:rPr>
        <w:t>）。</w:t>
      </w:r>
      <w:r w:rsidRPr="00CB126D">
        <w:rPr>
          <w:rFonts w:ascii="Times New Roman" w:eastAsia="方正仿宋_GBK" w:hAnsi="Times New Roman" w:cs="Times New Roman"/>
          <w:color w:val="000000"/>
          <w:kern w:val="0"/>
          <w:sz w:val="36"/>
          <w:szCs w:val="36"/>
        </w:rPr>
        <w:t>2023</w:t>
      </w:r>
      <w:r w:rsidRPr="00CB126D">
        <w:rPr>
          <w:rFonts w:ascii="Times New Roman" w:eastAsia="方正仿宋_GBK" w:hAnsi="Times New Roman" w:cs="Times New Roman"/>
          <w:color w:val="000000"/>
          <w:kern w:val="0"/>
          <w:sz w:val="36"/>
          <w:szCs w:val="36"/>
        </w:rPr>
        <w:t>年本专业本科在校生</w:t>
      </w:r>
      <w:r w:rsidRPr="00CB126D">
        <w:rPr>
          <w:rFonts w:ascii="Times New Roman" w:eastAsia="方正仿宋_GBK" w:hAnsi="Times New Roman" w:cs="Times New Roman"/>
          <w:color w:val="000000"/>
          <w:kern w:val="0"/>
          <w:sz w:val="36"/>
          <w:szCs w:val="36"/>
        </w:rPr>
        <w:t>400</w:t>
      </w:r>
      <w:r w:rsidRPr="00CB126D">
        <w:rPr>
          <w:rFonts w:ascii="Times New Roman" w:eastAsia="方正仿宋_GBK" w:hAnsi="Times New Roman" w:cs="Times New Roman"/>
          <w:color w:val="000000"/>
          <w:kern w:val="0"/>
          <w:sz w:val="36"/>
          <w:szCs w:val="36"/>
        </w:rPr>
        <w:t>人，折算</w:t>
      </w:r>
      <w:proofErr w:type="gramStart"/>
      <w:r w:rsidRPr="00CB126D">
        <w:rPr>
          <w:rFonts w:ascii="Times New Roman" w:eastAsia="方正仿宋_GBK" w:hAnsi="Times New Roman" w:cs="Times New Roman"/>
          <w:color w:val="000000"/>
          <w:kern w:val="0"/>
          <w:sz w:val="36"/>
          <w:szCs w:val="36"/>
        </w:rPr>
        <w:t>后生师</w:t>
      </w:r>
      <w:proofErr w:type="gramEnd"/>
      <w:r w:rsidRPr="00CB126D">
        <w:rPr>
          <w:rFonts w:ascii="Times New Roman" w:eastAsia="方正仿宋_GBK" w:hAnsi="Times New Roman" w:cs="Times New Roman"/>
          <w:color w:val="000000"/>
          <w:kern w:val="0"/>
          <w:sz w:val="36"/>
          <w:szCs w:val="36"/>
        </w:rPr>
        <w:t>比为</w:t>
      </w:r>
      <w:r w:rsidRPr="00CB126D">
        <w:rPr>
          <w:rFonts w:ascii="Times New Roman" w:eastAsia="方正仿宋_GBK" w:hAnsi="Times New Roman" w:cs="Times New Roman"/>
          <w:color w:val="000000"/>
          <w:kern w:val="0"/>
          <w:sz w:val="36"/>
          <w:szCs w:val="36"/>
        </w:rPr>
        <w:t xml:space="preserve">12.5:1, </w:t>
      </w:r>
      <w:r w:rsidRPr="00CB126D">
        <w:rPr>
          <w:rFonts w:ascii="Times New Roman" w:eastAsia="方正仿宋_GBK" w:hAnsi="Times New Roman" w:cs="Times New Roman"/>
          <w:color w:val="000000"/>
          <w:kern w:val="0"/>
          <w:sz w:val="36"/>
          <w:szCs w:val="36"/>
        </w:rPr>
        <w:t>符合不高于</w:t>
      </w:r>
      <w:r w:rsidRPr="00CB126D">
        <w:rPr>
          <w:rFonts w:ascii="Times New Roman" w:eastAsia="方正仿宋_GBK" w:hAnsi="Times New Roman" w:cs="Times New Roman"/>
          <w:color w:val="000000"/>
          <w:kern w:val="0"/>
          <w:sz w:val="36"/>
          <w:szCs w:val="36"/>
        </w:rPr>
        <w:t>18:1</w:t>
      </w:r>
      <w:r w:rsidRPr="00CB126D">
        <w:rPr>
          <w:rFonts w:ascii="Times New Roman" w:eastAsia="方正仿宋_GBK" w:hAnsi="Times New Roman" w:cs="Times New Roman"/>
          <w:color w:val="000000"/>
          <w:kern w:val="0"/>
          <w:sz w:val="36"/>
          <w:szCs w:val="36"/>
        </w:rPr>
        <w:t>的认证标准。</w:t>
      </w:r>
    </w:p>
    <w:p w14:paraId="1B93754F" w14:textId="7D56BB27" w:rsidR="00CB126D" w:rsidRPr="00CB126D" w:rsidRDefault="00CB126D" w:rsidP="00CB126D">
      <w:pPr>
        <w:spacing w:line="360" w:lineRule="auto"/>
        <w:jc w:val="center"/>
        <w:rPr>
          <w:rFonts w:ascii="Times New Roman" w:eastAsia="方正仿宋_GBK" w:hAnsi="Times New Roman" w:cs="Times New Roman"/>
          <w:color w:val="000000"/>
          <w:kern w:val="0"/>
          <w:sz w:val="28"/>
          <w:szCs w:val="28"/>
        </w:rPr>
      </w:pPr>
      <w:r w:rsidRPr="00CB126D">
        <w:rPr>
          <w:rFonts w:ascii="Times New Roman" w:eastAsia="方正仿宋_GBK" w:hAnsi="Times New Roman" w:cs="Times New Roman"/>
          <w:color w:val="000000"/>
          <w:kern w:val="0"/>
          <w:sz w:val="28"/>
          <w:szCs w:val="28"/>
        </w:rPr>
        <w:t>表</w:t>
      </w:r>
      <w:r w:rsidRPr="00CB126D">
        <w:rPr>
          <w:rFonts w:ascii="Times New Roman" w:eastAsia="方正仿宋_GBK" w:hAnsi="Times New Roman" w:cs="Times New Roman" w:hint="eastAsia"/>
          <w:color w:val="000000"/>
          <w:kern w:val="0"/>
          <w:sz w:val="28"/>
          <w:szCs w:val="28"/>
        </w:rPr>
        <w:t xml:space="preserve">2 </w:t>
      </w:r>
      <w:r w:rsidRPr="00CB126D">
        <w:rPr>
          <w:rFonts w:ascii="Times New Roman" w:eastAsia="方正仿宋_GBK" w:hAnsi="Times New Roman" w:cs="Times New Roman"/>
          <w:color w:val="000000"/>
          <w:kern w:val="0"/>
          <w:sz w:val="28"/>
          <w:szCs w:val="28"/>
        </w:rPr>
        <w:t>本专业教师结构统计表</w:t>
      </w:r>
    </w:p>
    <w:tbl>
      <w:tblPr>
        <w:tblW w:w="8294" w:type="dxa"/>
        <w:jc w:val="center"/>
        <w:tblLook w:val="04A0" w:firstRow="1" w:lastRow="0" w:firstColumn="1" w:lastColumn="0" w:noHBand="0" w:noVBand="1"/>
      </w:tblPr>
      <w:tblGrid>
        <w:gridCol w:w="2147"/>
        <w:gridCol w:w="2147"/>
        <w:gridCol w:w="918"/>
        <w:gridCol w:w="3082"/>
      </w:tblGrid>
      <w:tr w:rsidR="00CB126D" w:rsidRPr="00446C97" w14:paraId="00C7EA65" w14:textId="77777777" w:rsidTr="0037431E">
        <w:trPr>
          <w:trHeight w:hRule="exact" w:val="454"/>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080E1A"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项目</w:t>
            </w:r>
          </w:p>
        </w:tc>
        <w:tc>
          <w:tcPr>
            <w:tcW w:w="2147" w:type="dxa"/>
            <w:tcBorders>
              <w:top w:val="single" w:sz="4" w:space="0" w:color="auto"/>
              <w:left w:val="nil"/>
              <w:bottom w:val="single" w:sz="4" w:space="0" w:color="auto"/>
              <w:right w:val="single" w:sz="4" w:space="0" w:color="auto"/>
            </w:tcBorders>
            <w:shd w:val="clear" w:color="auto" w:fill="auto"/>
            <w:noWrap/>
            <w:vAlign w:val="center"/>
          </w:tcPr>
          <w:p w14:paraId="6711A9F9"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 </w:t>
            </w:r>
          </w:p>
        </w:tc>
        <w:tc>
          <w:tcPr>
            <w:tcW w:w="4000" w:type="dxa"/>
            <w:gridSpan w:val="2"/>
            <w:tcBorders>
              <w:top w:val="single" w:sz="4" w:space="0" w:color="auto"/>
              <w:left w:val="nil"/>
              <w:bottom w:val="single" w:sz="4" w:space="0" w:color="auto"/>
              <w:right w:val="single" w:sz="4" w:space="0" w:color="auto"/>
            </w:tcBorders>
            <w:shd w:val="clear" w:color="auto" w:fill="auto"/>
            <w:noWrap/>
            <w:vAlign w:val="center"/>
          </w:tcPr>
          <w:p w14:paraId="2BB2ADF2"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专任教师（</w:t>
            </w:r>
            <w:r w:rsidRPr="00446C97">
              <w:rPr>
                <w:rFonts w:ascii="Times New Roman" w:eastAsia="仿宋" w:hAnsi="Times New Roman"/>
                <w:b/>
                <w:sz w:val="20"/>
                <w:szCs w:val="20"/>
              </w:rPr>
              <w:t>26</w:t>
            </w:r>
            <w:r w:rsidRPr="00446C97">
              <w:rPr>
                <w:rFonts w:ascii="Times New Roman" w:eastAsia="仿宋" w:hAnsi="Times New Roman"/>
                <w:b/>
                <w:sz w:val="20"/>
                <w:szCs w:val="20"/>
              </w:rPr>
              <w:t>人）</w:t>
            </w:r>
          </w:p>
        </w:tc>
      </w:tr>
      <w:tr w:rsidR="00CB126D" w:rsidRPr="00446C97" w14:paraId="1D2FF046" w14:textId="77777777" w:rsidTr="0037431E">
        <w:trPr>
          <w:trHeight w:hRule="exact" w:val="454"/>
          <w:jc w:val="center"/>
        </w:trPr>
        <w:tc>
          <w:tcPr>
            <w:tcW w:w="2147" w:type="dxa"/>
            <w:vMerge/>
            <w:tcBorders>
              <w:top w:val="single" w:sz="4" w:space="0" w:color="auto"/>
              <w:left w:val="single" w:sz="4" w:space="0" w:color="auto"/>
              <w:bottom w:val="single" w:sz="4" w:space="0" w:color="auto"/>
              <w:right w:val="single" w:sz="4" w:space="0" w:color="auto"/>
            </w:tcBorders>
            <w:vAlign w:val="center"/>
          </w:tcPr>
          <w:p w14:paraId="1077D121"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5F9E8773"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 </w:t>
            </w:r>
          </w:p>
        </w:tc>
        <w:tc>
          <w:tcPr>
            <w:tcW w:w="918" w:type="dxa"/>
            <w:tcBorders>
              <w:top w:val="nil"/>
              <w:left w:val="nil"/>
              <w:bottom w:val="single" w:sz="4" w:space="0" w:color="auto"/>
              <w:right w:val="single" w:sz="4" w:space="0" w:color="auto"/>
            </w:tcBorders>
            <w:shd w:val="clear" w:color="auto" w:fill="auto"/>
            <w:noWrap/>
            <w:vAlign w:val="center"/>
          </w:tcPr>
          <w:p w14:paraId="5FBF2F6A"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数量</w:t>
            </w:r>
          </w:p>
        </w:tc>
        <w:tc>
          <w:tcPr>
            <w:tcW w:w="3081" w:type="dxa"/>
            <w:tcBorders>
              <w:top w:val="nil"/>
              <w:left w:val="nil"/>
              <w:bottom w:val="single" w:sz="4" w:space="0" w:color="auto"/>
              <w:right w:val="single" w:sz="4" w:space="0" w:color="auto"/>
            </w:tcBorders>
            <w:shd w:val="clear" w:color="auto" w:fill="auto"/>
            <w:noWrap/>
            <w:vAlign w:val="center"/>
          </w:tcPr>
          <w:p w14:paraId="448AD591"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占专任教师比例</w:t>
            </w:r>
          </w:p>
        </w:tc>
      </w:tr>
      <w:tr w:rsidR="00CB126D" w:rsidRPr="00446C97" w14:paraId="32D0E4C2" w14:textId="77777777" w:rsidTr="0037431E">
        <w:trPr>
          <w:trHeight w:hRule="exact" w:val="454"/>
          <w:jc w:val="center"/>
        </w:trPr>
        <w:tc>
          <w:tcPr>
            <w:tcW w:w="2147" w:type="dxa"/>
            <w:vMerge w:val="restart"/>
            <w:tcBorders>
              <w:top w:val="nil"/>
              <w:left w:val="single" w:sz="4" w:space="0" w:color="auto"/>
              <w:bottom w:val="single" w:sz="4" w:space="0" w:color="auto"/>
              <w:right w:val="single" w:sz="4" w:space="0" w:color="auto"/>
            </w:tcBorders>
            <w:shd w:val="clear" w:color="auto" w:fill="auto"/>
            <w:vAlign w:val="center"/>
          </w:tcPr>
          <w:p w14:paraId="532163AD"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职称</w:t>
            </w:r>
          </w:p>
        </w:tc>
        <w:tc>
          <w:tcPr>
            <w:tcW w:w="2147" w:type="dxa"/>
            <w:tcBorders>
              <w:top w:val="nil"/>
              <w:left w:val="nil"/>
              <w:bottom w:val="single" w:sz="4" w:space="0" w:color="auto"/>
              <w:right w:val="single" w:sz="4" w:space="0" w:color="auto"/>
            </w:tcBorders>
            <w:shd w:val="clear" w:color="auto" w:fill="auto"/>
            <w:noWrap/>
            <w:vAlign w:val="center"/>
          </w:tcPr>
          <w:p w14:paraId="42F9D12B"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正高级</w:t>
            </w:r>
          </w:p>
        </w:tc>
        <w:tc>
          <w:tcPr>
            <w:tcW w:w="918" w:type="dxa"/>
            <w:tcBorders>
              <w:top w:val="nil"/>
              <w:left w:val="nil"/>
              <w:bottom w:val="single" w:sz="4" w:space="0" w:color="auto"/>
              <w:right w:val="single" w:sz="4" w:space="0" w:color="auto"/>
            </w:tcBorders>
            <w:shd w:val="clear" w:color="auto" w:fill="auto"/>
            <w:noWrap/>
            <w:vAlign w:val="center"/>
          </w:tcPr>
          <w:p w14:paraId="04DA38FD"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4</w:t>
            </w:r>
          </w:p>
        </w:tc>
        <w:tc>
          <w:tcPr>
            <w:tcW w:w="3081" w:type="dxa"/>
            <w:tcBorders>
              <w:top w:val="nil"/>
              <w:left w:val="nil"/>
              <w:bottom w:val="single" w:sz="4" w:space="0" w:color="auto"/>
              <w:right w:val="single" w:sz="4" w:space="0" w:color="auto"/>
            </w:tcBorders>
            <w:shd w:val="clear" w:color="auto" w:fill="auto"/>
            <w:noWrap/>
            <w:vAlign w:val="center"/>
          </w:tcPr>
          <w:p w14:paraId="42C8F7A2"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15.4%</w:t>
            </w:r>
          </w:p>
        </w:tc>
      </w:tr>
      <w:tr w:rsidR="00CB126D" w:rsidRPr="00446C97" w14:paraId="45B3D37E"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12E4B754"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6B59C49D"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副高级</w:t>
            </w:r>
          </w:p>
        </w:tc>
        <w:tc>
          <w:tcPr>
            <w:tcW w:w="918" w:type="dxa"/>
            <w:tcBorders>
              <w:top w:val="nil"/>
              <w:left w:val="nil"/>
              <w:bottom w:val="single" w:sz="4" w:space="0" w:color="auto"/>
              <w:right w:val="single" w:sz="4" w:space="0" w:color="auto"/>
            </w:tcBorders>
            <w:shd w:val="clear" w:color="auto" w:fill="auto"/>
            <w:noWrap/>
            <w:vAlign w:val="center"/>
          </w:tcPr>
          <w:p w14:paraId="6DD8B697"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17</w:t>
            </w:r>
          </w:p>
        </w:tc>
        <w:tc>
          <w:tcPr>
            <w:tcW w:w="3081" w:type="dxa"/>
            <w:tcBorders>
              <w:top w:val="nil"/>
              <w:left w:val="nil"/>
              <w:bottom w:val="single" w:sz="4" w:space="0" w:color="auto"/>
              <w:right w:val="single" w:sz="4" w:space="0" w:color="auto"/>
            </w:tcBorders>
            <w:shd w:val="clear" w:color="auto" w:fill="auto"/>
            <w:noWrap/>
            <w:vAlign w:val="center"/>
          </w:tcPr>
          <w:p w14:paraId="2DE1ACED"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65.4%</w:t>
            </w:r>
          </w:p>
        </w:tc>
      </w:tr>
      <w:tr w:rsidR="00CB126D" w:rsidRPr="00446C97" w14:paraId="37AE7E50"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1EC568FC"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165947B8"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中级</w:t>
            </w:r>
          </w:p>
        </w:tc>
        <w:tc>
          <w:tcPr>
            <w:tcW w:w="918" w:type="dxa"/>
            <w:tcBorders>
              <w:top w:val="nil"/>
              <w:left w:val="nil"/>
              <w:bottom w:val="single" w:sz="4" w:space="0" w:color="auto"/>
              <w:right w:val="single" w:sz="4" w:space="0" w:color="auto"/>
            </w:tcBorders>
            <w:shd w:val="clear" w:color="auto" w:fill="auto"/>
            <w:noWrap/>
            <w:vAlign w:val="center"/>
          </w:tcPr>
          <w:p w14:paraId="7A210BD9"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5</w:t>
            </w:r>
          </w:p>
        </w:tc>
        <w:tc>
          <w:tcPr>
            <w:tcW w:w="3081" w:type="dxa"/>
            <w:tcBorders>
              <w:top w:val="nil"/>
              <w:left w:val="nil"/>
              <w:bottom w:val="single" w:sz="4" w:space="0" w:color="auto"/>
              <w:right w:val="single" w:sz="4" w:space="0" w:color="auto"/>
            </w:tcBorders>
            <w:shd w:val="clear" w:color="auto" w:fill="auto"/>
            <w:noWrap/>
            <w:vAlign w:val="center"/>
          </w:tcPr>
          <w:p w14:paraId="60D071E6"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19.2%</w:t>
            </w:r>
          </w:p>
        </w:tc>
      </w:tr>
      <w:tr w:rsidR="00CB126D" w:rsidRPr="00446C97" w14:paraId="3EECDAA7"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3C30A345"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30F47099"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初级</w:t>
            </w:r>
          </w:p>
        </w:tc>
        <w:tc>
          <w:tcPr>
            <w:tcW w:w="918" w:type="dxa"/>
            <w:tcBorders>
              <w:top w:val="nil"/>
              <w:left w:val="nil"/>
              <w:bottom w:val="single" w:sz="4" w:space="0" w:color="auto"/>
              <w:right w:val="single" w:sz="4" w:space="0" w:color="auto"/>
            </w:tcBorders>
            <w:shd w:val="clear" w:color="auto" w:fill="auto"/>
            <w:noWrap/>
            <w:vAlign w:val="center"/>
          </w:tcPr>
          <w:p w14:paraId="2C9071F4"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w:t>
            </w:r>
          </w:p>
        </w:tc>
        <w:tc>
          <w:tcPr>
            <w:tcW w:w="3081" w:type="dxa"/>
            <w:tcBorders>
              <w:top w:val="nil"/>
              <w:left w:val="nil"/>
              <w:bottom w:val="single" w:sz="4" w:space="0" w:color="auto"/>
              <w:right w:val="single" w:sz="4" w:space="0" w:color="auto"/>
            </w:tcBorders>
            <w:shd w:val="clear" w:color="auto" w:fill="auto"/>
            <w:noWrap/>
            <w:vAlign w:val="center"/>
          </w:tcPr>
          <w:p w14:paraId="3C706559"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0.0%</w:t>
            </w:r>
          </w:p>
        </w:tc>
      </w:tr>
      <w:tr w:rsidR="00CB126D" w:rsidRPr="00446C97" w14:paraId="312C14E2"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1F8D11E9"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01F4D7F0"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未评级</w:t>
            </w:r>
          </w:p>
        </w:tc>
        <w:tc>
          <w:tcPr>
            <w:tcW w:w="918" w:type="dxa"/>
            <w:tcBorders>
              <w:top w:val="nil"/>
              <w:left w:val="nil"/>
              <w:bottom w:val="single" w:sz="4" w:space="0" w:color="auto"/>
              <w:right w:val="single" w:sz="4" w:space="0" w:color="auto"/>
            </w:tcBorders>
            <w:shd w:val="clear" w:color="auto" w:fill="auto"/>
            <w:noWrap/>
            <w:vAlign w:val="center"/>
          </w:tcPr>
          <w:p w14:paraId="290CBFD2"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w:t>
            </w:r>
          </w:p>
        </w:tc>
        <w:tc>
          <w:tcPr>
            <w:tcW w:w="3081" w:type="dxa"/>
            <w:tcBorders>
              <w:top w:val="nil"/>
              <w:left w:val="nil"/>
              <w:bottom w:val="single" w:sz="4" w:space="0" w:color="auto"/>
              <w:right w:val="single" w:sz="4" w:space="0" w:color="auto"/>
            </w:tcBorders>
            <w:shd w:val="clear" w:color="auto" w:fill="auto"/>
            <w:noWrap/>
            <w:vAlign w:val="center"/>
          </w:tcPr>
          <w:p w14:paraId="6927A684"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0.0%</w:t>
            </w:r>
          </w:p>
        </w:tc>
      </w:tr>
      <w:tr w:rsidR="00CB126D" w:rsidRPr="00446C97" w14:paraId="2F49DEED" w14:textId="77777777" w:rsidTr="0037431E">
        <w:trPr>
          <w:trHeight w:hRule="exact" w:val="454"/>
          <w:jc w:val="center"/>
        </w:trPr>
        <w:tc>
          <w:tcPr>
            <w:tcW w:w="2147" w:type="dxa"/>
            <w:vMerge w:val="restart"/>
            <w:tcBorders>
              <w:top w:val="nil"/>
              <w:left w:val="single" w:sz="4" w:space="0" w:color="auto"/>
              <w:bottom w:val="single" w:sz="4" w:space="0" w:color="auto"/>
              <w:right w:val="single" w:sz="4" w:space="0" w:color="auto"/>
            </w:tcBorders>
            <w:shd w:val="clear" w:color="auto" w:fill="auto"/>
            <w:vAlign w:val="center"/>
          </w:tcPr>
          <w:p w14:paraId="0329F068"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最高学位</w:t>
            </w:r>
          </w:p>
        </w:tc>
        <w:tc>
          <w:tcPr>
            <w:tcW w:w="2147" w:type="dxa"/>
            <w:tcBorders>
              <w:top w:val="nil"/>
              <w:left w:val="nil"/>
              <w:bottom w:val="single" w:sz="4" w:space="0" w:color="auto"/>
              <w:right w:val="single" w:sz="4" w:space="0" w:color="auto"/>
            </w:tcBorders>
            <w:shd w:val="clear" w:color="auto" w:fill="auto"/>
            <w:noWrap/>
            <w:vAlign w:val="center"/>
          </w:tcPr>
          <w:p w14:paraId="7AF87223"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博士</w:t>
            </w:r>
          </w:p>
        </w:tc>
        <w:tc>
          <w:tcPr>
            <w:tcW w:w="918" w:type="dxa"/>
            <w:tcBorders>
              <w:top w:val="nil"/>
              <w:left w:val="nil"/>
              <w:bottom w:val="single" w:sz="4" w:space="0" w:color="auto"/>
              <w:right w:val="single" w:sz="4" w:space="0" w:color="auto"/>
            </w:tcBorders>
            <w:shd w:val="clear" w:color="auto" w:fill="auto"/>
            <w:noWrap/>
            <w:vAlign w:val="center"/>
          </w:tcPr>
          <w:p w14:paraId="283F96F0"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21</w:t>
            </w:r>
          </w:p>
        </w:tc>
        <w:tc>
          <w:tcPr>
            <w:tcW w:w="3081" w:type="dxa"/>
            <w:tcBorders>
              <w:top w:val="nil"/>
              <w:left w:val="nil"/>
              <w:bottom w:val="single" w:sz="4" w:space="0" w:color="auto"/>
              <w:right w:val="single" w:sz="4" w:space="0" w:color="auto"/>
            </w:tcBorders>
            <w:shd w:val="clear" w:color="auto" w:fill="auto"/>
            <w:noWrap/>
            <w:vAlign w:val="center"/>
          </w:tcPr>
          <w:p w14:paraId="2A8E4716"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80.8%</w:t>
            </w:r>
          </w:p>
        </w:tc>
      </w:tr>
      <w:tr w:rsidR="00CB126D" w:rsidRPr="00446C97" w14:paraId="1FFCBF81"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3FF9EBF6"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71DE093E"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硕士</w:t>
            </w:r>
          </w:p>
        </w:tc>
        <w:tc>
          <w:tcPr>
            <w:tcW w:w="918" w:type="dxa"/>
            <w:tcBorders>
              <w:top w:val="nil"/>
              <w:left w:val="nil"/>
              <w:bottom w:val="single" w:sz="4" w:space="0" w:color="auto"/>
              <w:right w:val="single" w:sz="4" w:space="0" w:color="auto"/>
            </w:tcBorders>
            <w:shd w:val="clear" w:color="auto" w:fill="auto"/>
            <w:noWrap/>
            <w:vAlign w:val="center"/>
          </w:tcPr>
          <w:p w14:paraId="6E15774C"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2</w:t>
            </w:r>
          </w:p>
        </w:tc>
        <w:tc>
          <w:tcPr>
            <w:tcW w:w="3081" w:type="dxa"/>
            <w:tcBorders>
              <w:top w:val="nil"/>
              <w:left w:val="nil"/>
              <w:bottom w:val="single" w:sz="4" w:space="0" w:color="auto"/>
              <w:right w:val="single" w:sz="4" w:space="0" w:color="auto"/>
            </w:tcBorders>
            <w:shd w:val="clear" w:color="auto" w:fill="auto"/>
            <w:noWrap/>
            <w:vAlign w:val="center"/>
          </w:tcPr>
          <w:p w14:paraId="488E8E7A"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7.7%</w:t>
            </w:r>
          </w:p>
        </w:tc>
      </w:tr>
      <w:tr w:rsidR="00CB126D" w:rsidRPr="00446C97" w14:paraId="5D99EB88"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3E4B81E5"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71C2F359"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学士</w:t>
            </w:r>
          </w:p>
        </w:tc>
        <w:tc>
          <w:tcPr>
            <w:tcW w:w="918" w:type="dxa"/>
            <w:tcBorders>
              <w:top w:val="nil"/>
              <w:left w:val="nil"/>
              <w:bottom w:val="single" w:sz="4" w:space="0" w:color="auto"/>
              <w:right w:val="single" w:sz="4" w:space="0" w:color="auto"/>
            </w:tcBorders>
            <w:shd w:val="clear" w:color="auto" w:fill="auto"/>
            <w:noWrap/>
            <w:vAlign w:val="center"/>
          </w:tcPr>
          <w:p w14:paraId="5EFE9045"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3</w:t>
            </w:r>
          </w:p>
        </w:tc>
        <w:tc>
          <w:tcPr>
            <w:tcW w:w="3081" w:type="dxa"/>
            <w:tcBorders>
              <w:top w:val="nil"/>
              <w:left w:val="nil"/>
              <w:bottom w:val="single" w:sz="4" w:space="0" w:color="auto"/>
              <w:right w:val="single" w:sz="4" w:space="0" w:color="auto"/>
            </w:tcBorders>
            <w:shd w:val="clear" w:color="auto" w:fill="auto"/>
            <w:noWrap/>
            <w:vAlign w:val="center"/>
          </w:tcPr>
          <w:p w14:paraId="66F1997B"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11.5%</w:t>
            </w:r>
          </w:p>
        </w:tc>
      </w:tr>
      <w:tr w:rsidR="00CB126D" w:rsidRPr="00446C97" w14:paraId="7D43518F"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74EDB72A"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5E98C2A3"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无学位</w:t>
            </w:r>
          </w:p>
        </w:tc>
        <w:tc>
          <w:tcPr>
            <w:tcW w:w="918" w:type="dxa"/>
            <w:tcBorders>
              <w:top w:val="nil"/>
              <w:left w:val="nil"/>
              <w:bottom w:val="single" w:sz="4" w:space="0" w:color="auto"/>
              <w:right w:val="single" w:sz="4" w:space="0" w:color="auto"/>
            </w:tcBorders>
            <w:shd w:val="clear" w:color="auto" w:fill="auto"/>
            <w:noWrap/>
            <w:vAlign w:val="center"/>
          </w:tcPr>
          <w:p w14:paraId="256FD523"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w:t>
            </w:r>
          </w:p>
        </w:tc>
        <w:tc>
          <w:tcPr>
            <w:tcW w:w="3081" w:type="dxa"/>
            <w:tcBorders>
              <w:top w:val="nil"/>
              <w:left w:val="nil"/>
              <w:bottom w:val="single" w:sz="4" w:space="0" w:color="auto"/>
              <w:right w:val="single" w:sz="4" w:space="0" w:color="auto"/>
            </w:tcBorders>
            <w:shd w:val="clear" w:color="auto" w:fill="auto"/>
            <w:noWrap/>
            <w:vAlign w:val="center"/>
          </w:tcPr>
          <w:p w14:paraId="4E506519"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0.0%</w:t>
            </w:r>
          </w:p>
        </w:tc>
      </w:tr>
      <w:tr w:rsidR="00CB126D" w:rsidRPr="00446C97" w14:paraId="42175CF2" w14:textId="77777777" w:rsidTr="0037431E">
        <w:trPr>
          <w:trHeight w:hRule="exact" w:val="454"/>
          <w:jc w:val="center"/>
        </w:trPr>
        <w:tc>
          <w:tcPr>
            <w:tcW w:w="2147" w:type="dxa"/>
            <w:vMerge w:val="restart"/>
            <w:tcBorders>
              <w:top w:val="nil"/>
              <w:left w:val="single" w:sz="4" w:space="0" w:color="auto"/>
              <w:bottom w:val="single" w:sz="4" w:space="0" w:color="auto"/>
              <w:right w:val="single" w:sz="4" w:space="0" w:color="auto"/>
            </w:tcBorders>
            <w:shd w:val="clear" w:color="auto" w:fill="auto"/>
            <w:vAlign w:val="center"/>
          </w:tcPr>
          <w:p w14:paraId="1A9CE738"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年龄</w:t>
            </w:r>
          </w:p>
        </w:tc>
        <w:tc>
          <w:tcPr>
            <w:tcW w:w="2147" w:type="dxa"/>
            <w:tcBorders>
              <w:top w:val="nil"/>
              <w:left w:val="nil"/>
              <w:bottom w:val="single" w:sz="4" w:space="0" w:color="auto"/>
              <w:right w:val="single" w:sz="4" w:space="0" w:color="auto"/>
            </w:tcBorders>
            <w:shd w:val="clear" w:color="auto" w:fill="auto"/>
            <w:noWrap/>
            <w:vAlign w:val="center"/>
          </w:tcPr>
          <w:p w14:paraId="105F0406"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35</w:t>
            </w:r>
            <w:r w:rsidRPr="00446C97">
              <w:rPr>
                <w:rFonts w:ascii="Times New Roman" w:eastAsia="仿宋" w:hAnsi="Times New Roman" w:hint="eastAsia"/>
                <w:b/>
                <w:sz w:val="20"/>
                <w:szCs w:val="20"/>
              </w:rPr>
              <w:t>岁及以下</w:t>
            </w:r>
          </w:p>
        </w:tc>
        <w:tc>
          <w:tcPr>
            <w:tcW w:w="918" w:type="dxa"/>
            <w:tcBorders>
              <w:top w:val="nil"/>
              <w:left w:val="nil"/>
              <w:bottom w:val="single" w:sz="4" w:space="0" w:color="auto"/>
              <w:right w:val="single" w:sz="4" w:space="0" w:color="auto"/>
            </w:tcBorders>
            <w:shd w:val="clear" w:color="auto" w:fill="auto"/>
            <w:noWrap/>
            <w:vAlign w:val="center"/>
          </w:tcPr>
          <w:p w14:paraId="282A01E5"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5</w:t>
            </w:r>
          </w:p>
        </w:tc>
        <w:tc>
          <w:tcPr>
            <w:tcW w:w="3081" w:type="dxa"/>
            <w:tcBorders>
              <w:top w:val="nil"/>
              <w:left w:val="nil"/>
              <w:bottom w:val="single" w:sz="4" w:space="0" w:color="auto"/>
              <w:right w:val="single" w:sz="4" w:space="0" w:color="auto"/>
            </w:tcBorders>
            <w:shd w:val="clear" w:color="auto" w:fill="auto"/>
            <w:noWrap/>
            <w:vAlign w:val="center"/>
          </w:tcPr>
          <w:p w14:paraId="6E976C01"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19.2%</w:t>
            </w:r>
          </w:p>
        </w:tc>
      </w:tr>
      <w:tr w:rsidR="00CB126D" w:rsidRPr="00446C97" w14:paraId="52FD1742"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1555900D"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0E83F7ED"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36-45</w:t>
            </w:r>
            <w:r w:rsidRPr="00446C97">
              <w:rPr>
                <w:rFonts w:ascii="Times New Roman" w:eastAsia="仿宋" w:hAnsi="Times New Roman" w:hint="eastAsia"/>
                <w:b/>
                <w:sz w:val="20"/>
                <w:szCs w:val="20"/>
              </w:rPr>
              <w:t>岁</w:t>
            </w:r>
          </w:p>
        </w:tc>
        <w:tc>
          <w:tcPr>
            <w:tcW w:w="918" w:type="dxa"/>
            <w:tcBorders>
              <w:top w:val="nil"/>
              <w:left w:val="nil"/>
              <w:bottom w:val="single" w:sz="4" w:space="0" w:color="auto"/>
              <w:right w:val="single" w:sz="4" w:space="0" w:color="auto"/>
            </w:tcBorders>
            <w:shd w:val="clear" w:color="auto" w:fill="auto"/>
            <w:noWrap/>
            <w:vAlign w:val="center"/>
          </w:tcPr>
          <w:p w14:paraId="77CAF139"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9</w:t>
            </w:r>
          </w:p>
        </w:tc>
        <w:tc>
          <w:tcPr>
            <w:tcW w:w="3081" w:type="dxa"/>
            <w:tcBorders>
              <w:top w:val="nil"/>
              <w:left w:val="nil"/>
              <w:bottom w:val="single" w:sz="4" w:space="0" w:color="auto"/>
              <w:right w:val="single" w:sz="4" w:space="0" w:color="auto"/>
            </w:tcBorders>
            <w:shd w:val="clear" w:color="auto" w:fill="auto"/>
            <w:noWrap/>
            <w:vAlign w:val="center"/>
          </w:tcPr>
          <w:p w14:paraId="3F950567"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34.6%</w:t>
            </w:r>
          </w:p>
        </w:tc>
      </w:tr>
      <w:tr w:rsidR="00CB126D" w:rsidRPr="00446C97" w14:paraId="5BD75350"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52722CD2"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012E5912"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46-55</w:t>
            </w:r>
            <w:r w:rsidRPr="00446C97">
              <w:rPr>
                <w:rFonts w:ascii="Times New Roman" w:eastAsia="仿宋" w:hAnsi="Times New Roman" w:hint="eastAsia"/>
                <w:b/>
                <w:sz w:val="20"/>
                <w:szCs w:val="20"/>
              </w:rPr>
              <w:t>岁</w:t>
            </w:r>
          </w:p>
        </w:tc>
        <w:tc>
          <w:tcPr>
            <w:tcW w:w="918" w:type="dxa"/>
            <w:tcBorders>
              <w:top w:val="nil"/>
              <w:left w:val="nil"/>
              <w:bottom w:val="single" w:sz="4" w:space="0" w:color="auto"/>
              <w:right w:val="single" w:sz="4" w:space="0" w:color="auto"/>
            </w:tcBorders>
            <w:shd w:val="clear" w:color="auto" w:fill="auto"/>
            <w:noWrap/>
            <w:vAlign w:val="center"/>
          </w:tcPr>
          <w:p w14:paraId="6A1BC6C7"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8</w:t>
            </w:r>
          </w:p>
        </w:tc>
        <w:tc>
          <w:tcPr>
            <w:tcW w:w="3081" w:type="dxa"/>
            <w:tcBorders>
              <w:top w:val="nil"/>
              <w:left w:val="nil"/>
              <w:bottom w:val="single" w:sz="4" w:space="0" w:color="auto"/>
              <w:right w:val="single" w:sz="4" w:space="0" w:color="auto"/>
            </w:tcBorders>
            <w:shd w:val="clear" w:color="auto" w:fill="auto"/>
            <w:noWrap/>
            <w:vAlign w:val="center"/>
          </w:tcPr>
          <w:p w14:paraId="46A5A5D2"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30.8%</w:t>
            </w:r>
          </w:p>
        </w:tc>
      </w:tr>
      <w:tr w:rsidR="00CB126D" w:rsidRPr="00446C97" w14:paraId="7EEE343C"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6EA3FEB9" w14:textId="77777777" w:rsidR="00CB126D" w:rsidRPr="00446C97" w:rsidRDefault="00CB126D"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246FF72B" w14:textId="77777777" w:rsidR="00CB126D" w:rsidRPr="00446C97" w:rsidRDefault="00CB126D"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56</w:t>
            </w:r>
            <w:r w:rsidRPr="00446C97">
              <w:rPr>
                <w:rFonts w:ascii="Times New Roman" w:eastAsia="仿宋" w:hAnsi="Times New Roman" w:hint="eastAsia"/>
                <w:b/>
                <w:sz w:val="20"/>
                <w:szCs w:val="20"/>
              </w:rPr>
              <w:t>岁及以上</w:t>
            </w:r>
          </w:p>
        </w:tc>
        <w:tc>
          <w:tcPr>
            <w:tcW w:w="918" w:type="dxa"/>
            <w:tcBorders>
              <w:top w:val="nil"/>
              <w:left w:val="nil"/>
              <w:bottom w:val="single" w:sz="4" w:space="0" w:color="auto"/>
              <w:right w:val="single" w:sz="4" w:space="0" w:color="auto"/>
            </w:tcBorders>
            <w:shd w:val="clear" w:color="auto" w:fill="auto"/>
            <w:noWrap/>
            <w:vAlign w:val="center"/>
          </w:tcPr>
          <w:p w14:paraId="7669FF1D"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4</w:t>
            </w:r>
          </w:p>
        </w:tc>
        <w:tc>
          <w:tcPr>
            <w:tcW w:w="3081" w:type="dxa"/>
            <w:tcBorders>
              <w:top w:val="nil"/>
              <w:left w:val="nil"/>
              <w:bottom w:val="single" w:sz="4" w:space="0" w:color="auto"/>
              <w:right w:val="single" w:sz="4" w:space="0" w:color="auto"/>
            </w:tcBorders>
            <w:shd w:val="clear" w:color="auto" w:fill="auto"/>
            <w:noWrap/>
            <w:vAlign w:val="center"/>
          </w:tcPr>
          <w:p w14:paraId="5B6CFB36" w14:textId="77777777" w:rsidR="00CB126D" w:rsidRPr="00446C97" w:rsidRDefault="00CB126D"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15.4%</w:t>
            </w:r>
          </w:p>
        </w:tc>
      </w:tr>
    </w:tbl>
    <w:p w14:paraId="6AF486A8" w14:textId="09A7E464" w:rsidR="00CB126D" w:rsidRPr="00446C97" w:rsidRDefault="00446C97" w:rsidP="00CB126D">
      <w:pPr>
        <w:spacing w:line="360" w:lineRule="auto"/>
        <w:rPr>
          <w:rFonts w:ascii="Times New Roman" w:eastAsia="方正仿宋_GBK" w:hAnsi="Times New Roman" w:cs="Times New Roman"/>
          <w:b/>
          <w:bCs/>
          <w:color w:val="000000"/>
          <w:kern w:val="0"/>
          <w:sz w:val="36"/>
          <w:szCs w:val="36"/>
        </w:rPr>
      </w:pPr>
      <w:r w:rsidRPr="00446C97">
        <w:rPr>
          <w:rFonts w:ascii="Times New Roman" w:eastAsia="方正仿宋_GBK" w:hAnsi="Times New Roman" w:cs="Times New Roman" w:hint="eastAsia"/>
          <w:b/>
          <w:bCs/>
          <w:color w:val="000000"/>
          <w:kern w:val="0"/>
          <w:sz w:val="36"/>
          <w:szCs w:val="36"/>
        </w:rPr>
        <w:t xml:space="preserve">6. </w:t>
      </w:r>
      <w:r w:rsidRPr="00446C97">
        <w:rPr>
          <w:rFonts w:ascii="Times New Roman" w:eastAsia="方正仿宋_GBK" w:hAnsi="Times New Roman" w:cs="Times New Roman" w:hint="eastAsia"/>
          <w:b/>
          <w:bCs/>
          <w:color w:val="000000"/>
          <w:kern w:val="0"/>
          <w:sz w:val="36"/>
          <w:szCs w:val="36"/>
        </w:rPr>
        <w:t>支持条件</w:t>
      </w:r>
    </w:p>
    <w:p w14:paraId="7353C153" w14:textId="29201272" w:rsidR="00446C97" w:rsidRPr="00446C97" w:rsidRDefault="00446C97" w:rsidP="00446C97">
      <w:pPr>
        <w:widowControl/>
        <w:autoSpaceDE w:val="0"/>
        <w:autoSpaceDN w:val="0"/>
        <w:adjustRightInd w:val="0"/>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本专业办学经费以校拨款为主，学校下拨的生均培养经费不低于学校平均水平（</w:t>
      </w:r>
      <w:r w:rsidRPr="00446C97">
        <w:rPr>
          <w:rFonts w:ascii="Times New Roman" w:eastAsia="方正仿宋_GBK" w:hAnsi="Times New Roman" w:cs="Times New Roman" w:hint="eastAsia"/>
          <w:color w:val="000000"/>
          <w:kern w:val="0"/>
          <w:sz w:val="36"/>
          <w:szCs w:val="36"/>
        </w:rPr>
        <w:t>2961</w:t>
      </w:r>
      <w:r w:rsidRPr="00446C97">
        <w:rPr>
          <w:rFonts w:ascii="Times New Roman" w:eastAsia="方正仿宋_GBK" w:hAnsi="Times New Roman" w:cs="Times New Roman" w:hint="eastAsia"/>
          <w:color w:val="000000"/>
          <w:kern w:val="0"/>
          <w:sz w:val="36"/>
          <w:szCs w:val="36"/>
        </w:rPr>
        <w:t>元）。近三年教学日常运行经费支出为</w:t>
      </w:r>
      <w:r w:rsidRPr="00446C97">
        <w:rPr>
          <w:rFonts w:ascii="Times New Roman" w:eastAsia="方正仿宋_GBK" w:hAnsi="Times New Roman" w:cs="Times New Roman" w:hint="eastAsia"/>
          <w:color w:val="000000"/>
          <w:kern w:val="0"/>
          <w:sz w:val="36"/>
          <w:szCs w:val="36"/>
        </w:rPr>
        <w:t>348.4</w:t>
      </w:r>
      <w:r w:rsidRPr="00446C97">
        <w:rPr>
          <w:rFonts w:ascii="Times New Roman" w:eastAsia="方正仿宋_GBK" w:hAnsi="Times New Roman" w:cs="Times New Roman" w:hint="eastAsia"/>
          <w:color w:val="000000"/>
          <w:kern w:val="0"/>
          <w:sz w:val="36"/>
          <w:szCs w:val="36"/>
        </w:rPr>
        <w:t>万元，占生均拨款总额与学费收入之和的比例超过</w:t>
      </w:r>
      <w:r w:rsidRPr="00446C97">
        <w:rPr>
          <w:rFonts w:ascii="Times New Roman" w:eastAsia="方正仿宋_GBK" w:hAnsi="Times New Roman" w:cs="Times New Roman" w:hint="eastAsia"/>
          <w:color w:val="000000"/>
          <w:kern w:val="0"/>
          <w:sz w:val="36"/>
          <w:szCs w:val="36"/>
        </w:rPr>
        <w:t>15%</w:t>
      </w:r>
      <w:r w:rsidRPr="00446C97">
        <w:rPr>
          <w:rFonts w:ascii="Times New Roman" w:eastAsia="方正仿宋_GBK" w:hAnsi="Times New Roman" w:cs="Times New Roman" w:hint="eastAsia"/>
          <w:color w:val="000000"/>
          <w:kern w:val="0"/>
          <w:sz w:val="36"/>
          <w:szCs w:val="36"/>
        </w:rPr>
        <w:t>，达到不低于</w:t>
      </w:r>
      <w:r w:rsidRPr="00446C97">
        <w:rPr>
          <w:rFonts w:ascii="Times New Roman" w:eastAsia="方正仿宋_GBK" w:hAnsi="Times New Roman" w:cs="Times New Roman" w:hint="eastAsia"/>
          <w:color w:val="000000"/>
          <w:kern w:val="0"/>
          <w:sz w:val="36"/>
          <w:szCs w:val="36"/>
        </w:rPr>
        <w:t>1</w:t>
      </w:r>
      <w:r w:rsidRPr="00446C97">
        <w:rPr>
          <w:rFonts w:ascii="Times New Roman" w:eastAsia="方正仿宋_GBK" w:hAnsi="Times New Roman" w:cs="Times New Roman"/>
          <w:color w:val="000000"/>
          <w:kern w:val="0"/>
          <w:sz w:val="36"/>
          <w:szCs w:val="36"/>
        </w:rPr>
        <w:t>3</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hint="eastAsia"/>
          <w:color w:val="000000"/>
          <w:kern w:val="0"/>
          <w:sz w:val="36"/>
          <w:szCs w:val="36"/>
        </w:rPr>
        <w:t>的认证要求（表</w:t>
      </w:r>
      <w:r>
        <w:rPr>
          <w:rFonts w:ascii="Times New Roman" w:eastAsia="方正仿宋_GBK" w:hAnsi="Times New Roman" w:cs="Times New Roman" w:hint="eastAsia"/>
          <w:color w:val="000000"/>
          <w:kern w:val="0"/>
          <w:sz w:val="36"/>
          <w:szCs w:val="36"/>
        </w:rPr>
        <w:t>3</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生均教育实践经费支出不低于学校平均水平</w:t>
      </w:r>
      <w:r w:rsidRPr="00446C97">
        <w:rPr>
          <w:rFonts w:ascii="Times New Roman" w:eastAsia="方正仿宋_GBK" w:hAnsi="Times New Roman" w:cs="Times New Roman" w:hint="eastAsia"/>
          <w:color w:val="000000"/>
          <w:kern w:val="0"/>
          <w:sz w:val="36"/>
          <w:szCs w:val="36"/>
        </w:rPr>
        <w:t>，生均实验费</w:t>
      </w:r>
      <w:r w:rsidRPr="00446C97">
        <w:rPr>
          <w:rFonts w:ascii="Times New Roman" w:eastAsia="方正仿宋_GBK" w:hAnsi="Times New Roman" w:cs="Times New Roman" w:hint="eastAsia"/>
          <w:color w:val="000000"/>
          <w:kern w:val="0"/>
          <w:sz w:val="36"/>
          <w:szCs w:val="36"/>
        </w:rPr>
        <w:t>2</w:t>
      </w:r>
      <w:r w:rsidRPr="00446C97">
        <w:rPr>
          <w:rFonts w:ascii="Times New Roman" w:eastAsia="方正仿宋_GBK" w:hAnsi="Times New Roman" w:cs="Times New Roman"/>
          <w:color w:val="000000"/>
          <w:kern w:val="0"/>
          <w:sz w:val="36"/>
          <w:szCs w:val="36"/>
        </w:rPr>
        <w:t>50</w:t>
      </w:r>
      <w:r w:rsidRPr="00446C97">
        <w:rPr>
          <w:rFonts w:ascii="Times New Roman" w:eastAsia="方正仿宋_GBK" w:hAnsi="Times New Roman" w:cs="Times New Roman" w:hint="eastAsia"/>
          <w:color w:val="000000"/>
          <w:kern w:val="0"/>
          <w:sz w:val="36"/>
          <w:szCs w:val="36"/>
        </w:rPr>
        <w:t>元，</w:t>
      </w:r>
      <w:r w:rsidRPr="00446C97">
        <w:rPr>
          <w:rFonts w:ascii="Times New Roman" w:eastAsia="方正仿宋_GBK" w:hAnsi="Times New Roman" w:cs="Times New Roman"/>
          <w:color w:val="000000"/>
          <w:kern w:val="0"/>
          <w:sz w:val="36"/>
          <w:szCs w:val="36"/>
        </w:rPr>
        <w:t>生均专业教育实习</w:t>
      </w:r>
      <w:r w:rsidRPr="00446C97">
        <w:rPr>
          <w:rFonts w:ascii="Times New Roman" w:eastAsia="方正仿宋_GBK" w:hAnsi="Times New Roman" w:cs="Times New Roman" w:hint="eastAsia"/>
          <w:color w:val="000000"/>
          <w:kern w:val="0"/>
          <w:sz w:val="36"/>
          <w:szCs w:val="36"/>
        </w:rPr>
        <w:t>5</w:t>
      </w:r>
      <w:r w:rsidRPr="00446C97">
        <w:rPr>
          <w:rFonts w:ascii="Times New Roman" w:eastAsia="方正仿宋_GBK" w:hAnsi="Times New Roman" w:cs="Times New Roman"/>
          <w:color w:val="000000"/>
          <w:kern w:val="0"/>
          <w:sz w:val="36"/>
          <w:szCs w:val="36"/>
        </w:rPr>
        <w:t>60</w:t>
      </w:r>
      <w:r w:rsidRPr="00446C97">
        <w:rPr>
          <w:rFonts w:ascii="Times New Roman" w:eastAsia="方正仿宋_GBK" w:hAnsi="Times New Roman" w:cs="Times New Roman"/>
          <w:color w:val="000000"/>
          <w:kern w:val="0"/>
          <w:sz w:val="36"/>
          <w:szCs w:val="36"/>
        </w:rPr>
        <w:t>元，</w:t>
      </w:r>
      <w:r w:rsidRPr="00446C97">
        <w:rPr>
          <w:rFonts w:ascii="Times New Roman" w:eastAsia="方正仿宋_GBK" w:hAnsi="Times New Roman" w:cs="Times New Roman" w:hint="eastAsia"/>
          <w:color w:val="000000"/>
          <w:kern w:val="0"/>
          <w:sz w:val="36"/>
          <w:szCs w:val="36"/>
        </w:rPr>
        <w:t>包括</w:t>
      </w:r>
      <w:r w:rsidRPr="00446C97">
        <w:rPr>
          <w:rFonts w:ascii="Times New Roman" w:eastAsia="方正仿宋_GBK" w:hAnsi="Times New Roman" w:cs="Times New Roman"/>
          <w:color w:val="000000"/>
          <w:kern w:val="0"/>
          <w:sz w:val="36"/>
          <w:szCs w:val="36"/>
        </w:rPr>
        <w:t>实习经费</w:t>
      </w:r>
      <w:r w:rsidRPr="00446C97">
        <w:rPr>
          <w:rFonts w:ascii="Times New Roman" w:eastAsia="方正仿宋_GBK" w:hAnsi="Times New Roman" w:cs="Times New Roman"/>
          <w:color w:val="000000"/>
          <w:kern w:val="0"/>
          <w:sz w:val="36"/>
          <w:szCs w:val="36"/>
        </w:rPr>
        <w:t>400</w:t>
      </w:r>
      <w:r w:rsidRPr="00446C97">
        <w:rPr>
          <w:rFonts w:ascii="Times New Roman" w:eastAsia="方正仿宋_GBK" w:hAnsi="Times New Roman" w:cs="Times New Roman"/>
          <w:color w:val="000000"/>
          <w:kern w:val="0"/>
          <w:sz w:val="36"/>
          <w:szCs w:val="36"/>
        </w:rPr>
        <w:t>元，见习经费</w:t>
      </w:r>
      <w:r w:rsidRPr="00446C97">
        <w:rPr>
          <w:rFonts w:ascii="Times New Roman" w:eastAsia="方正仿宋_GBK" w:hAnsi="Times New Roman" w:cs="Times New Roman"/>
          <w:color w:val="000000"/>
          <w:kern w:val="0"/>
          <w:sz w:val="36"/>
          <w:szCs w:val="36"/>
        </w:rPr>
        <w:t>160</w:t>
      </w:r>
      <w:r w:rsidRPr="00446C97">
        <w:rPr>
          <w:rFonts w:ascii="Times New Roman" w:eastAsia="方正仿宋_GBK" w:hAnsi="Times New Roman" w:cs="Times New Roman"/>
          <w:color w:val="000000"/>
          <w:kern w:val="0"/>
          <w:sz w:val="36"/>
          <w:szCs w:val="36"/>
        </w:rPr>
        <w:t>元。另外，还给予毕业论文经费生均</w:t>
      </w:r>
      <w:r w:rsidRPr="00446C97">
        <w:rPr>
          <w:rFonts w:ascii="Times New Roman" w:eastAsia="方正仿宋_GBK" w:hAnsi="Times New Roman" w:cs="Times New Roman" w:hint="eastAsia"/>
          <w:color w:val="000000"/>
          <w:kern w:val="0"/>
          <w:sz w:val="36"/>
          <w:szCs w:val="36"/>
        </w:rPr>
        <w:t>300</w:t>
      </w:r>
      <w:r w:rsidRPr="00446C97">
        <w:rPr>
          <w:rFonts w:ascii="Times New Roman" w:eastAsia="方正仿宋_GBK" w:hAnsi="Times New Roman" w:cs="Times New Roman"/>
          <w:color w:val="000000"/>
          <w:kern w:val="0"/>
          <w:sz w:val="36"/>
          <w:szCs w:val="36"/>
        </w:rPr>
        <w:t>元，确保充分满足实践教学的需要。</w:t>
      </w:r>
    </w:p>
    <w:p w14:paraId="6F2C8303" w14:textId="48D7C797" w:rsidR="00446C97" w:rsidRPr="00446C97" w:rsidRDefault="00446C97" w:rsidP="00446C97">
      <w:pPr>
        <w:spacing w:line="360" w:lineRule="auto"/>
        <w:jc w:val="center"/>
        <w:rPr>
          <w:rFonts w:ascii="Times New Roman" w:eastAsia="方正仿宋_GBK" w:hAnsi="Times New Roman" w:cs="Times New Roman"/>
          <w:color w:val="000000"/>
          <w:kern w:val="0"/>
          <w:sz w:val="28"/>
          <w:szCs w:val="28"/>
        </w:rPr>
      </w:pPr>
      <w:r w:rsidRPr="00446C97">
        <w:rPr>
          <w:rFonts w:ascii="Times New Roman" w:eastAsia="方正仿宋_GBK" w:hAnsi="Times New Roman" w:cs="Times New Roman" w:hint="eastAsia"/>
          <w:color w:val="000000"/>
          <w:kern w:val="0"/>
          <w:sz w:val="28"/>
          <w:szCs w:val="28"/>
        </w:rPr>
        <w:t>表</w:t>
      </w:r>
      <w:r>
        <w:rPr>
          <w:rFonts w:ascii="Times New Roman" w:eastAsia="方正仿宋_GBK" w:hAnsi="Times New Roman" w:cs="Times New Roman" w:hint="eastAsia"/>
          <w:color w:val="000000"/>
          <w:kern w:val="0"/>
          <w:sz w:val="28"/>
          <w:szCs w:val="28"/>
        </w:rPr>
        <w:t>3</w:t>
      </w:r>
      <w:r w:rsidRPr="00446C97">
        <w:rPr>
          <w:rFonts w:ascii="Times New Roman" w:eastAsia="方正仿宋_GBK" w:hAnsi="Times New Roman" w:cs="Times New Roman" w:hint="eastAsia"/>
          <w:color w:val="000000"/>
          <w:kern w:val="0"/>
          <w:sz w:val="28"/>
          <w:szCs w:val="28"/>
        </w:rPr>
        <w:t xml:space="preserve"> </w:t>
      </w:r>
      <w:r w:rsidRPr="00446C97">
        <w:rPr>
          <w:rFonts w:ascii="Times New Roman" w:eastAsia="方正仿宋_GBK" w:hAnsi="Times New Roman" w:cs="Times New Roman" w:hint="eastAsia"/>
          <w:color w:val="000000"/>
          <w:kern w:val="0"/>
          <w:sz w:val="28"/>
          <w:szCs w:val="28"/>
        </w:rPr>
        <w:t>近</w:t>
      </w:r>
      <w:r w:rsidRPr="00446C97">
        <w:rPr>
          <w:rFonts w:ascii="Times New Roman" w:eastAsia="方正仿宋_GBK" w:hAnsi="Times New Roman" w:cs="Times New Roman" w:hint="eastAsia"/>
          <w:color w:val="000000"/>
          <w:kern w:val="0"/>
          <w:sz w:val="28"/>
          <w:szCs w:val="28"/>
        </w:rPr>
        <w:t>3</w:t>
      </w:r>
      <w:r w:rsidRPr="00446C97">
        <w:rPr>
          <w:rFonts w:ascii="Times New Roman" w:eastAsia="方正仿宋_GBK" w:hAnsi="Times New Roman" w:cs="Times New Roman" w:hint="eastAsia"/>
          <w:color w:val="000000"/>
          <w:kern w:val="0"/>
          <w:sz w:val="28"/>
          <w:szCs w:val="28"/>
        </w:rPr>
        <w:t>年日常教学支出占定额拨款总额</w:t>
      </w:r>
      <w:r w:rsidRPr="00446C97">
        <w:rPr>
          <w:rFonts w:ascii="Times New Roman" w:eastAsia="方正仿宋_GBK" w:hAnsi="Times New Roman" w:cs="Times New Roman" w:hint="eastAsia"/>
          <w:color w:val="000000"/>
          <w:kern w:val="0"/>
          <w:sz w:val="28"/>
          <w:szCs w:val="28"/>
        </w:rPr>
        <w:t>+</w:t>
      </w:r>
      <w:r w:rsidRPr="00446C97">
        <w:rPr>
          <w:rFonts w:ascii="Times New Roman" w:eastAsia="方正仿宋_GBK" w:hAnsi="Times New Roman" w:cs="Times New Roman" w:hint="eastAsia"/>
          <w:color w:val="000000"/>
          <w:kern w:val="0"/>
          <w:sz w:val="28"/>
          <w:szCs w:val="28"/>
        </w:rPr>
        <w:t>学费的比重</w:t>
      </w:r>
      <w:r w:rsidRPr="00446C97">
        <w:rPr>
          <w:rFonts w:ascii="Times New Roman" w:eastAsia="方正仿宋_GBK" w:hAnsi="Times New Roman" w:cs="Times New Roman" w:hint="eastAsia"/>
          <w:color w:val="000000"/>
          <w:kern w:val="0"/>
          <w:sz w:val="28"/>
          <w:szCs w:val="28"/>
        </w:rPr>
        <w:t xml:space="preserve"> </w:t>
      </w:r>
      <w:r w:rsidRPr="00446C97">
        <w:rPr>
          <w:rFonts w:ascii="Times New Roman" w:eastAsia="方正仿宋_GBK" w:hAnsi="Times New Roman" w:cs="Times New Roman"/>
          <w:color w:val="000000"/>
          <w:kern w:val="0"/>
          <w:sz w:val="28"/>
          <w:szCs w:val="28"/>
        </w:rPr>
        <w:t xml:space="preserve"> </w:t>
      </w:r>
      <w:r w:rsidRPr="00446C97">
        <w:rPr>
          <w:rFonts w:ascii="Times New Roman" w:eastAsia="方正仿宋_GBK" w:hAnsi="Times New Roman" w:cs="Times New Roman" w:hint="eastAsia"/>
          <w:color w:val="000000"/>
          <w:kern w:val="0"/>
          <w:sz w:val="28"/>
          <w:szCs w:val="28"/>
        </w:rPr>
        <w:t>单位：人或元</w:t>
      </w:r>
    </w:p>
    <w:tbl>
      <w:tblPr>
        <w:tblStyle w:val="1"/>
        <w:tblW w:w="4731" w:type="pct"/>
        <w:tblInd w:w="421" w:type="dxa"/>
        <w:tblLayout w:type="fixed"/>
        <w:tblLook w:val="04A0" w:firstRow="1" w:lastRow="0" w:firstColumn="1" w:lastColumn="0" w:noHBand="0" w:noVBand="1"/>
      </w:tblPr>
      <w:tblGrid>
        <w:gridCol w:w="919"/>
        <w:gridCol w:w="629"/>
        <w:gridCol w:w="754"/>
        <w:gridCol w:w="1003"/>
        <w:gridCol w:w="628"/>
        <w:gridCol w:w="1003"/>
        <w:gridCol w:w="1003"/>
        <w:gridCol w:w="1135"/>
        <w:gridCol w:w="776"/>
      </w:tblGrid>
      <w:tr w:rsidR="00446C97" w:rsidRPr="00446C97" w14:paraId="3F282327" w14:textId="77777777" w:rsidTr="0037431E">
        <w:trPr>
          <w:trHeight w:val="265"/>
        </w:trPr>
        <w:tc>
          <w:tcPr>
            <w:tcW w:w="585" w:type="pct"/>
            <w:noWrap/>
            <w:vAlign w:val="center"/>
          </w:tcPr>
          <w:p w14:paraId="19AAFFA8" w14:textId="77777777" w:rsidR="00446C97" w:rsidRPr="00446C97" w:rsidRDefault="00446C97" w:rsidP="0037431E">
            <w:pPr>
              <w:widowControl/>
              <w:jc w:val="center"/>
              <w:rPr>
                <w:rFonts w:ascii="Times New Roman" w:eastAsia="仿宋" w:hAnsi="Times New Roman"/>
                <w:b/>
                <w:bCs/>
                <w:color w:val="000000"/>
              </w:rPr>
            </w:pPr>
            <w:bookmarkStart w:id="6" w:name="_Hlk116305598"/>
            <w:r w:rsidRPr="00446C97">
              <w:rPr>
                <w:rFonts w:ascii="Times New Roman" w:eastAsia="仿宋" w:hAnsi="Times New Roman"/>
                <w:b/>
                <w:bCs/>
                <w:color w:val="000000"/>
              </w:rPr>
              <w:t>年度</w:t>
            </w:r>
          </w:p>
        </w:tc>
        <w:tc>
          <w:tcPr>
            <w:tcW w:w="400" w:type="pct"/>
            <w:noWrap/>
            <w:vAlign w:val="center"/>
          </w:tcPr>
          <w:p w14:paraId="501E835B"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学生人数</w:t>
            </w:r>
          </w:p>
        </w:tc>
        <w:tc>
          <w:tcPr>
            <w:tcW w:w="480" w:type="pct"/>
            <w:noWrap/>
            <w:vAlign w:val="center"/>
          </w:tcPr>
          <w:p w14:paraId="3DA22428"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生均</w:t>
            </w:r>
          </w:p>
          <w:p w14:paraId="1051F42B"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拨款</w:t>
            </w:r>
          </w:p>
        </w:tc>
        <w:tc>
          <w:tcPr>
            <w:tcW w:w="639" w:type="pct"/>
            <w:noWrap/>
            <w:vAlign w:val="center"/>
          </w:tcPr>
          <w:p w14:paraId="3310BCBC"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拨款</w:t>
            </w:r>
          </w:p>
          <w:p w14:paraId="24254B18"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总额</w:t>
            </w:r>
          </w:p>
        </w:tc>
        <w:tc>
          <w:tcPr>
            <w:tcW w:w="400" w:type="pct"/>
            <w:noWrap/>
            <w:vAlign w:val="center"/>
          </w:tcPr>
          <w:p w14:paraId="45BEA68B"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生均</w:t>
            </w:r>
          </w:p>
          <w:p w14:paraId="3E07FFA2"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学费</w:t>
            </w:r>
          </w:p>
        </w:tc>
        <w:tc>
          <w:tcPr>
            <w:tcW w:w="639" w:type="pct"/>
            <w:noWrap/>
            <w:vAlign w:val="center"/>
          </w:tcPr>
          <w:p w14:paraId="53E6BB39"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学费</w:t>
            </w:r>
          </w:p>
          <w:p w14:paraId="55A95D96"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总额</w:t>
            </w:r>
          </w:p>
        </w:tc>
        <w:tc>
          <w:tcPr>
            <w:tcW w:w="639" w:type="pct"/>
            <w:noWrap/>
            <w:vAlign w:val="center"/>
          </w:tcPr>
          <w:p w14:paraId="5D782233"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拨款</w:t>
            </w:r>
            <w:r w:rsidRPr="00446C97">
              <w:rPr>
                <w:rFonts w:ascii="Times New Roman" w:eastAsia="仿宋" w:hAnsi="Times New Roman"/>
                <w:b/>
                <w:bCs/>
                <w:color w:val="000000"/>
              </w:rPr>
              <w:t>+</w:t>
            </w:r>
          </w:p>
          <w:p w14:paraId="64C4EF25"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学费</w:t>
            </w:r>
          </w:p>
        </w:tc>
        <w:tc>
          <w:tcPr>
            <w:tcW w:w="723" w:type="pct"/>
            <w:noWrap/>
            <w:vAlign w:val="center"/>
          </w:tcPr>
          <w:p w14:paraId="72173881"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日常教学支出总额</w:t>
            </w:r>
          </w:p>
        </w:tc>
        <w:tc>
          <w:tcPr>
            <w:tcW w:w="494" w:type="pct"/>
            <w:noWrap/>
            <w:vAlign w:val="center"/>
          </w:tcPr>
          <w:p w14:paraId="7FDF9370" w14:textId="77777777" w:rsidR="00446C97" w:rsidRPr="00446C97" w:rsidRDefault="00446C97"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 </w:t>
            </w:r>
            <w:r w:rsidRPr="00446C97">
              <w:rPr>
                <w:rFonts w:ascii="Times New Roman" w:eastAsia="仿宋" w:hAnsi="Times New Roman"/>
                <w:b/>
                <w:bCs/>
                <w:color w:val="000000"/>
              </w:rPr>
              <w:t>占比</w:t>
            </w:r>
          </w:p>
        </w:tc>
      </w:tr>
      <w:tr w:rsidR="00446C97" w:rsidRPr="00446C97" w14:paraId="4010A219" w14:textId="77777777" w:rsidTr="0037431E">
        <w:trPr>
          <w:trHeight w:val="265"/>
        </w:trPr>
        <w:tc>
          <w:tcPr>
            <w:tcW w:w="585" w:type="pct"/>
            <w:noWrap/>
            <w:vAlign w:val="center"/>
          </w:tcPr>
          <w:p w14:paraId="01D96590"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2021</w:t>
            </w:r>
            <w:r w:rsidRPr="00446C97">
              <w:rPr>
                <w:rFonts w:ascii="Times New Roman" w:eastAsia="仿宋" w:hAnsi="Times New Roman"/>
                <w:color w:val="000000"/>
              </w:rPr>
              <w:t>年</w:t>
            </w:r>
          </w:p>
        </w:tc>
        <w:tc>
          <w:tcPr>
            <w:tcW w:w="400" w:type="pct"/>
            <w:noWrap/>
            <w:vAlign w:val="center"/>
          </w:tcPr>
          <w:p w14:paraId="0C1A095A"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326</w:t>
            </w:r>
          </w:p>
        </w:tc>
        <w:tc>
          <w:tcPr>
            <w:tcW w:w="480" w:type="pct"/>
            <w:noWrap/>
            <w:vAlign w:val="center"/>
          </w:tcPr>
          <w:p w14:paraId="5DE57279"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13500</w:t>
            </w:r>
          </w:p>
        </w:tc>
        <w:tc>
          <w:tcPr>
            <w:tcW w:w="639" w:type="pct"/>
            <w:noWrap/>
            <w:vAlign w:val="center"/>
          </w:tcPr>
          <w:p w14:paraId="4665864E"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4401000</w:t>
            </w:r>
          </w:p>
        </w:tc>
        <w:tc>
          <w:tcPr>
            <w:tcW w:w="400" w:type="pct"/>
            <w:noWrap/>
            <w:vAlign w:val="center"/>
          </w:tcPr>
          <w:p w14:paraId="3FDE40A4"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5200</w:t>
            </w:r>
          </w:p>
        </w:tc>
        <w:tc>
          <w:tcPr>
            <w:tcW w:w="639" w:type="pct"/>
            <w:noWrap/>
            <w:vAlign w:val="center"/>
          </w:tcPr>
          <w:p w14:paraId="4C62B968"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1695200</w:t>
            </w:r>
          </w:p>
        </w:tc>
        <w:tc>
          <w:tcPr>
            <w:tcW w:w="639" w:type="pct"/>
            <w:noWrap/>
            <w:vAlign w:val="center"/>
          </w:tcPr>
          <w:p w14:paraId="026F9EDB"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6096200</w:t>
            </w:r>
          </w:p>
        </w:tc>
        <w:tc>
          <w:tcPr>
            <w:tcW w:w="723" w:type="pct"/>
            <w:noWrap/>
            <w:vAlign w:val="center"/>
          </w:tcPr>
          <w:p w14:paraId="0F2DE365"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1196420</w:t>
            </w:r>
          </w:p>
        </w:tc>
        <w:tc>
          <w:tcPr>
            <w:tcW w:w="494" w:type="pct"/>
            <w:noWrap/>
            <w:vAlign w:val="center"/>
          </w:tcPr>
          <w:p w14:paraId="6E795722"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19.6%</w:t>
            </w:r>
          </w:p>
        </w:tc>
      </w:tr>
      <w:tr w:rsidR="00446C97" w:rsidRPr="00446C97" w14:paraId="24819A5D" w14:textId="77777777" w:rsidTr="0037431E">
        <w:trPr>
          <w:trHeight w:val="265"/>
        </w:trPr>
        <w:tc>
          <w:tcPr>
            <w:tcW w:w="585" w:type="pct"/>
            <w:noWrap/>
            <w:vAlign w:val="center"/>
          </w:tcPr>
          <w:p w14:paraId="59275E8A"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2022</w:t>
            </w:r>
            <w:r w:rsidRPr="00446C97">
              <w:rPr>
                <w:rFonts w:ascii="Times New Roman" w:eastAsia="仿宋" w:hAnsi="Times New Roman"/>
                <w:color w:val="000000"/>
              </w:rPr>
              <w:t>年</w:t>
            </w:r>
          </w:p>
        </w:tc>
        <w:tc>
          <w:tcPr>
            <w:tcW w:w="400" w:type="pct"/>
            <w:noWrap/>
            <w:vAlign w:val="center"/>
          </w:tcPr>
          <w:p w14:paraId="5662BC95"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378</w:t>
            </w:r>
          </w:p>
        </w:tc>
        <w:tc>
          <w:tcPr>
            <w:tcW w:w="480" w:type="pct"/>
            <w:noWrap/>
            <w:vAlign w:val="center"/>
          </w:tcPr>
          <w:p w14:paraId="24E981EA"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13500</w:t>
            </w:r>
          </w:p>
        </w:tc>
        <w:tc>
          <w:tcPr>
            <w:tcW w:w="639" w:type="pct"/>
            <w:noWrap/>
            <w:vAlign w:val="center"/>
          </w:tcPr>
          <w:p w14:paraId="2D29A30F"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5103000</w:t>
            </w:r>
          </w:p>
        </w:tc>
        <w:tc>
          <w:tcPr>
            <w:tcW w:w="400" w:type="pct"/>
            <w:noWrap/>
            <w:vAlign w:val="center"/>
          </w:tcPr>
          <w:p w14:paraId="31614101"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5200</w:t>
            </w:r>
          </w:p>
        </w:tc>
        <w:tc>
          <w:tcPr>
            <w:tcW w:w="639" w:type="pct"/>
            <w:noWrap/>
            <w:vAlign w:val="center"/>
          </w:tcPr>
          <w:p w14:paraId="7B0792EF"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1965600</w:t>
            </w:r>
          </w:p>
        </w:tc>
        <w:tc>
          <w:tcPr>
            <w:tcW w:w="639" w:type="pct"/>
            <w:noWrap/>
            <w:vAlign w:val="center"/>
          </w:tcPr>
          <w:p w14:paraId="6C9CD747"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7068600</w:t>
            </w:r>
          </w:p>
        </w:tc>
        <w:tc>
          <w:tcPr>
            <w:tcW w:w="723" w:type="pct"/>
            <w:noWrap/>
            <w:vAlign w:val="center"/>
          </w:tcPr>
          <w:p w14:paraId="57FBB3C1"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1406538</w:t>
            </w:r>
          </w:p>
        </w:tc>
        <w:tc>
          <w:tcPr>
            <w:tcW w:w="494" w:type="pct"/>
            <w:noWrap/>
            <w:vAlign w:val="center"/>
          </w:tcPr>
          <w:p w14:paraId="6E2BE1C8"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19.9%</w:t>
            </w:r>
          </w:p>
        </w:tc>
      </w:tr>
      <w:tr w:rsidR="00446C97" w:rsidRPr="00446C97" w14:paraId="6FC36693" w14:textId="77777777" w:rsidTr="0037431E">
        <w:trPr>
          <w:trHeight w:val="265"/>
        </w:trPr>
        <w:tc>
          <w:tcPr>
            <w:tcW w:w="585" w:type="pct"/>
            <w:noWrap/>
            <w:vAlign w:val="center"/>
          </w:tcPr>
          <w:p w14:paraId="1B0B9A0F"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2023</w:t>
            </w:r>
            <w:r w:rsidRPr="00446C97">
              <w:rPr>
                <w:rFonts w:ascii="Times New Roman" w:eastAsia="仿宋" w:hAnsi="Times New Roman"/>
                <w:color w:val="000000"/>
              </w:rPr>
              <w:t>年</w:t>
            </w:r>
          </w:p>
        </w:tc>
        <w:tc>
          <w:tcPr>
            <w:tcW w:w="400" w:type="pct"/>
            <w:noWrap/>
            <w:vAlign w:val="center"/>
          </w:tcPr>
          <w:p w14:paraId="2721F4BD"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400</w:t>
            </w:r>
          </w:p>
        </w:tc>
        <w:tc>
          <w:tcPr>
            <w:tcW w:w="480" w:type="pct"/>
            <w:noWrap/>
            <w:vAlign w:val="center"/>
          </w:tcPr>
          <w:p w14:paraId="5CB6AE7B"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13500</w:t>
            </w:r>
          </w:p>
        </w:tc>
        <w:tc>
          <w:tcPr>
            <w:tcW w:w="639" w:type="pct"/>
            <w:noWrap/>
            <w:vAlign w:val="center"/>
          </w:tcPr>
          <w:p w14:paraId="67508AE2"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5400000</w:t>
            </w:r>
          </w:p>
        </w:tc>
        <w:tc>
          <w:tcPr>
            <w:tcW w:w="400" w:type="pct"/>
            <w:noWrap/>
            <w:vAlign w:val="center"/>
          </w:tcPr>
          <w:p w14:paraId="17ECF704"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5200</w:t>
            </w:r>
          </w:p>
        </w:tc>
        <w:tc>
          <w:tcPr>
            <w:tcW w:w="639" w:type="pct"/>
            <w:noWrap/>
            <w:vAlign w:val="center"/>
          </w:tcPr>
          <w:p w14:paraId="78CD120B"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2080000</w:t>
            </w:r>
          </w:p>
        </w:tc>
        <w:tc>
          <w:tcPr>
            <w:tcW w:w="639" w:type="pct"/>
            <w:noWrap/>
            <w:vAlign w:val="center"/>
          </w:tcPr>
          <w:p w14:paraId="6E3A15AC"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7480000</w:t>
            </w:r>
          </w:p>
        </w:tc>
        <w:tc>
          <w:tcPr>
            <w:tcW w:w="723" w:type="pct"/>
            <w:noWrap/>
            <w:vAlign w:val="center"/>
          </w:tcPr>
          <w:p w14:paraId="455E540E"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1514737</w:t>
            </w:r>
          </w:p>
        </w:tc>
        <w:tc>
          <w:tcPr>
            <w:tcW w:w="494" w:type="pct"/>
            <w:noWrap/>
            <w:vAlign w:val="center"/>
          </w:tcPr>
          <w:p w14:paraId="4ECB7E91" w14:textId="77777777" w:rsidR="00446C97" w:rsidRPr="00446C97" w:rsidRDefault="00446C97" w:rsidP="0037431E">
            <w:pPr>
              <w:widowControl/>
              <w:jc w:val="center"/>
              <w:rPr>
                <w:rFonts w:ascii="Times New Roman" w:eastAsia="仿宋" w:hAnsi="Times New Roman"/>
                <w:color w:val="000000"/>
              </w:rPr>
            </w:pPr>
            <w:r w:rsidRPr="00446C97">
              <w:rPr>
                <w:rFonts w:ascii="Times New Roman" w:eastAsia="仿宋" w:hAnsi="Times New Roman"/>
                <w:color w:val="000000"/>
              </w:rPr>
              <w:t>20.3%</w:t>
            </w:r>
          </w:p>
        </w:tc>
      </w:tr>
    </w:tbl>
    <w:bookmarkEnd w:id="6"/>
    <w:p w14:paraId="32ADFAC7" w14:textId="053ACBCC" w:rsidR="00446C97" w:rsidRDefault="00446C97" w:rsidP="00CB126D">
      <w:pPr>
        <w:spacing w:line="360" w:lineRule="auto"/>
        <w:rPr>
          <w:rFonts w:ascii="Times New Roman" w:eastAsia="方正仿宋_GBK" w:hAnsi="Times New Roman" w:cs="Times New Roman"/>
          <w:b/>
          <w:bCs/>
          <w:color w:val="000000"/>
          <w:kern w:val="0"/>
          <w:sz w:val="36"/>
          <w:szCs w:val="36"/>
        </w:rPr>
      </w:pPr>
      <w:r w:rsidRPr="00446C97">
        <w:rPr>
          <w:rFonts w:ascii="Times New Roman" w:eastAsia="方正仿宋_GBK" w:hAnsi="Times New Roman" w:cs="Times New Roman" w:hint="eastAsia"/>
          <w:b/>
          <w:bCs/>
          <w:color w:val="000000"/>
          <w:kern w:val="0"/>
          <w:sz w:val="36"/>
          <w:szCs w:val="36"/>
        </w:rPr>
        <w:t xml:space="preserve">7. </w:t>
      </w:r>
      <w:r w:rsidRPr="00446C97">
        <w:rPr>
          <w:rFonts w:ascii="Times New Roman" w:eastAsia="方正仿宋_GBK" w:hAnsi="Times New Roman" w:cs="Times New Roman" w:hint="eastAsia"/>
          <w:b/>
          <w:bCs/>
          <w:color w:val="000000"/>
          <w:kern w:val="0"/>
          <w:sz w:val="36"/>
          <w:szCs w:val="36"/>
        </w:rPr>
        <w:t>质量保障</w:t>
      </w:r>
    </w:p>
    <w:p w14:paraId="54D996F7" w14:textId="491FF8C7" w:rsidR="00446C97" w:rsidRPr="00446C97" w:rsidRDefault="00446C97" w:rsidP="00446C97">
      <w:pPr>
        <w:widowControl/>
        <w:spacing w:line="360" w:lineRule="auto"/>
        <w:ind w:firstLineChars="200" w:firstLine="723"/>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b/>
          <w:bCs/>
          <w:color w:val="000000"/>
          <w:kern w:val="0"/>
          <w:sz w:val="36"/>
          <w:szCs w:val="36"/>
        </w:rPr>
        <w:lastRenderedPageBreak/>
        <w:t>学校层面：</w:t>
      </w:r>
      <w:r w:rsidRPr="00446C97">
        <w:rPr>
          <w:rFonts w:ascii="Times New Roman" w:eastAsia="方正仿宋_GBK" w:hAnsi="Times New Roman" w:cs="Times New Roman"/>
          <w:color w:val="000000"/>
          <w:kern w:val="0"/>
          <w:sz w:val="36"/>
          <w:szCs w:val="36"/>
        </w:rPr>
        <w:t>学校以</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培养德智体美劳全面发展，专业基础扎实、实践能力强，具有国际视野和社会责任感的高素质复合型创新创业人才</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的目标为指导</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以教育部</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五位一体</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评估制度为导向</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以立德树人为根本任务</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坚持</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质量立校</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的理念</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基于人才培养目标、学校办学特色以及本专业毕业要求</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构建了由两个单元（内部监督和外部评价）、三个层次（领导层、实施层和中间层）、六个模块（决策管理、目标研发、组织实施、支持保障、评估督查、调控改进）组成的本科教学质量保障体系</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图</w:t>
      </w:r>
      <w:r>
        <w:rPr>
          <w:rFonts w:ascii="Times New Roman" w:eastAsia="方正仿宋_GBK" w:hAnsi="Times New Roman" w:cs="Times New Roman" w:hint="eastAsia"/>
          <w:color w:val="000000"/>
          <w:kern w:val="0"/>
          <w:sz w:val="36"/>
          <w:szCs w:val="36"/>
        </w:rPr>
        <w:t>2</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w:t>
      </w:r>
    </w:p>
    <w:p w14:paraId="3A817199" w14:textId="77777777" w:rsidR="00446C97" w:rsidRDefault="00446C97" w:rsidP="00446C97">
      <w:pPr>
        <w:jc w:val="center"/>
        <w:rPr>
          <w:rFonts w:ascii="Times New Roman" w:eastAsia="宋体" w:hAnsi="Times New Roman"/>
        </w:rPr>
      </w:pPr>
      <w:r>
        <w:rPr>
          <w:rFonts w:ascii="Times New Roman" w:eastAsia="宋体" w:hAnsi="Times New Roman"/>
          <w:noProof/>
        </w:rPr>
        <w:drawing>
          <wp:inline distT="0" distB="0" distL="0" distR="0" wp14:anchorId="77BF2560" wp14:editId="7B09C9A9">
            <wp:extent cx="3161030" cy="1893570"/>
            <wp:effectExtent l="0" t="0" r="1270" b="0"/>
            <wp:docPr id="1037137657" name="图片 103713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37657" name="图片 10371376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73453" cy="1901204"/>
                    </a:xfrm>
                    <a:prstGeom prst="rect">
                      <a:avLst/>
                    </a:prstGeom>
                    <a:noFill/>
                    <a:ln>
                      <a:noFill/>
                    </a:ln>
                  </pic:spPr>
                </pic:pic>
              </a:graphicData>
            </a:graphic>
          </wp:inline>
        </w:drawing>
      </w:r>
    </w:p>
    <w:p w14:paraId="12EFDBB1" w14:textId="70CF55D9" w:rsidR="00446C97" w:rsidRPr="00446C97" w:rsidRDefault="00446C97" w:rsidP="00446C97">
      <w:pPr>
        <w:jc w:val="center"/>
        <w:rPr>
          <w:rFonts w:ascii="Times New Roman" w:eastAsia="方正仿宋_GBK" w:hAnsi="Times New Roman" w:cs="Times New Roman"/>
          <w:color w:val="000000"/>
          <w:kern w:val="0"/>
          <w:sz w:val="28"/>
          <w:szCs w:val="28"/>
        </w:rPr>
      </w:pPr>
      <w:r w:rsidRPr="00446C97">
        <w:rPr>
          <w:rFonts w:ascii="Times New Roman" w:eastAsia="方正仿宋_GBK" w:hAnsi="Times New Roman" w:cs="Times New Roman"/>
          <w:color w:val="000000"/>
          <w:kern w:val="0"/>
          <w:sz w:val="28"/>
          <w:szCs w:val="28"/>
        </w:rPr>
        <w:t>图</w:t>
      </w:r>
      <w:r>
        <w:rPr>
          <w:rFonts w:ascii="Times New Roman" w:eastAsia="方正仿宋_GBK" w:hAnsi="Times New Roman" w:cs="Times New Roman" w:hint="eastAsia"/>
          <w:color w:val="000000"/>
          <w:kern w:val="0"/>
          <w:sz w:val="28"/>
          <w:szCs w:val="28"/>
        </w:rPr>
        <w:t>2</w:t>
      </w:r>
      <w:r w:rsidRPr="00446C97">
        <w:rPr>
          <w:rFonts w:ascii="Times New Roman" w:eastAsia="方正仿宋_GBK" w:hAnsi="Times New Roman" w:cs="Times New Roman"/>
          <w:color w:val="000000"/>
          <w:kern w:val="0"/>
          <w:sz w:val="28"/>
          <w:szCs w:val="28"/>
        </w:rPr>
        <w:t xml:space="preserve"> </w:t>
      </w:r>
      <w:r w:rsidRPr="00446C97">
        <w:rPr>
          <w:rFonts w:ascii="Times New Roman" w:eastAsia="方正仿宋_GBK" w:hAnsi="Times New Roman" w:cs="Times New Roman"/>
          <w:color w:val="000000"/>
          <w:kern w:val="0"/>
          <w:sz w:val="28"/>
          <w:szCs w:val="28"/>
        </w:rPr>
        <w:t>教学质量保障体系架构与运行方式</w:t>
      </w:r>
    </w:p>
    <w:p w14:paraId="25383111" w14:textId="77777777" w:rsidR="00446C97" w:rsidRPr="00446C97" w:rsidRDefault="00446C97" w:rsidP="00446C97">
      <w:pPr>
        <w:autoSpaceDE w:val="0"/>
        <w:autoSpaceDN w:val="0"/>
        <w:spacing w:line="360" w:lineRule="auto"/>
        <w:ind w:firstLineChars="193" w:firstLine="698"/>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b/>
          <w:bCs/>
          <w:color w:val="000000"/>
          <w:kern w:val="0"/>
          <w:sz w:val="36"/>
          <w:szCs w:val="36"/>
        </w:rPr>
        <w:t>学院层面：</w:t>
      </w:r>
      <w:r w:rsidRPr="00446C97">
        <w:rPr>
          <w:rFonts w:ascii="Times New Roman" w:eastAsia="方正仿宋_GBK" w:hAnsi="Times New Roman" w:cs="Times New Roman"/>
          <w:color w:val="000000"/>
          <w:kern w:val="0"/>
          <w:sz w:val="36"/>
          <w:szCs w:val="36"/>
        </w:rPr>
        <w:t>学院制订的教学质量保证体系，关注学生的全面发展以及教育教学的</w:t>
      </w:r>
      <w:r w:rsidRPr="00446C97">
        <w:rPr>
          <w:rFonts w:ascii="Times New Roman" w:eastAsia="方正仿宋_GBK" w:hAnsi="Times New Roman" w:cs="Times New Roman" w:hint="eastAsia"/>
          <w:color w:val="000000"/>
          <w:kern w:val="0"/>
          <w:sz w:val="36"/>
          <w:szCs w:val="36"/>
        </w:rPr>
        <w:t>方方面面</w:t>
      </w:r>
      <w:r w:rsidRPr="00446C97">
        <w:rPr>
          <w:rFonts w:ascii="Times New Roman" w:eastAsia="方正仿宋_GBK" w:hAnsi="Times New Roman" w:cs="Times New Roman"/>
          <w:color w:val="000000"/>
          <w:kern w:val="0"/>
          <w:sz w:val="36"/>
          <w:szCs w:val="36"/>
        </w:rPr>
        <w:t>，建立了学生综合测评框架方案、地理师范生学业预警机制等一系列配套的规章制度，持续跟踪、有效监控，为教学质量提供有力保障。</w:t>
      </w:r>
    </w:p>
    <w:p w14:paraId="5CBD5033" w14:textId="7533DCFC" w:rsidR="00446C97" w:rsidRPr="00446C97" w:rsidRDefault="00446C97" w:rsidP="00CB126D">
      <w:pPr>
        <w:spacing w:line="360" w:lineRule="auto"/>
        <w:rPr>
          <w:rFonts w:ascii="Times New Roman" w:eastAsia="方正仿宋_GBK" w:hAnsi="Times New Roman" w:cs="Times New Roman"/>
          <w:b/>
          <w:bCs/>
          <w:color w:val="000000"/>
          <w:kern w:val="0"/>
          <w:sz w:val="36"/>
          <w:szCs w:val="36"/>
        </w:rPr>
      </w:pPr>
      <w:r w:rsidRPr="00446C97">
        <w:rPr>
          <w:rFonts w:ascii="Times New Roman" w:eastAsia="方正仿宋_GBK" w:hAnsi="Times New Roman" w:cs="Times New Roman" w:hint="eastAsia"/>
          <w:b/>
          <w:bCs/>
          <w:color w:val="000000"/>
          <w:kern w:val="0"/>
          <w:sz w:val="36"/>
          <w:szCs w:val="36"/>
        </w:rPr>
        <w:t xml:space="preserve">8. </w:t>
      </w:r>
      <w:r w:rsidRPr="00446C97">
        <w:rPr>
          <w:rFonts w:ascii="Times New Roman" w:eastAsia="方正仿宋_GBK" w:hAnsi="Times New Roman" w:cs="Times New Roman" w:hint="eastAsia"/>
          <w:b/>
          <w:bCs/>
          <w:color w:val="000000"/>
          <w:kern w:val="0"/>
          <w:sz w:val="36"/>
          <w:szCs w:val="36"/>
        </w:rPr>
        <w:t>学生发展</w:t>
      </w:r>
    </w:p>
    <w:p w14:paraId="3B637E01" w14:textId="77777777" w:rsidR="00446C97" w:rsidRPr="00446C97" w:rsidRDefault="00446C97" w:rsidP="00446C97">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lastRenderedPageBreak/>
        <w:t>针对师范生发展诉</w:t>
      </w:r>
      <w:proofErr w:type="gramStart"/>
      <w:r w:rsidRPr="00446C97">
        <w:rPr>
          <w:rFonts w:ascii="Times New Roman" w:eastAsia="方正仿宋_GBK" w:hAnsi="Times New Roman" w:cs="Times New Roman" w:hint="eastAsia"/>
          <w:color w:val="000000"/>
          <w:kern w:val="0"/>
          <w:sz w:val="36"/>
          <w:szCs w:val="36"/>
        </w:rPr>
        <w:t>求和学</w:t>
      </w:r>
      <w:proofErr w:type="gramEnd"/>
      <w:r w:rsidRPr="00446C97">
        <w:rPr>
          <w:rFonts w:ascii="Times New Roman" w:eastAsia="方正仿宋_GBK" w:hAnsi="Times New Roman" w:cs="Times New Roman" w:hint="eastAsia"/>
          <w:color w:val="000000"/>
          <w:kern w:val="0"/>
          <w:sz w:val="36"/>
          <w:szCs w:val="36"/>
        </w:rPr>
        <w:t>情，学校和学院两级均建立完善了调研机制，为学校和学院监控、评价、改进师范生培养提供依据，为师范生个性化发展提供支持。</w:t>
      </w:r>
    </w:p>
    <w:p w14:paraId="72E5AF92" w14:textId="77777777" w:rsidR="00446C97" w:rsidRPr="00446C97" w:rsidRDefault="00446C97" w:rsidP="00446C97">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学校层面</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一、每学期召开学期初、期中、学期末学生座谈会和教师座谈会，了解收集整理学生发展诉求、学习情况以及对学校学院各项工作的意见和建议，并反馈给相关部门和学院进行整改。二、通过听课、教学日常检查、定期检查、专项检查、随机抽查等形式对学生学情进行调研。三、通过组织学生、辅导员、班主任、教师及专家、相关部门领导进行相关线上</w:t>
      </w:r>
      <w:proofErr w:type="gramStart"/>
      <w:r w:rsidRPr="00446C97">
        <w:rPr>
          <w:rFonts w:ascii="Times New Roman" w:eastAsia="方正仿宋_GBK" w:hAnsi="Times New Roman" w:cs="Times New Roman"/>
          <w:color w:val="000000"/>
          <w:kern w:val="0"/>
          <w:sz w:val="36"/>
          <w:szCs w:val="36"/>
        </w:rPr>
        <w:t>评教评学活动</w:t>
      </w:r>
      <w:proofErr w:type="gramEnd"/>
      <w:r w:rsidRPr="00446C97">
        <w:rPr>
          <w:rFonts w:ascii="Times New Roman" w:eastAsia="方正仿宋_GBK" w:hAnsi="Times New Roman" w:cs="Times New Roman"/>
          <w:color w:val="000000"/>
          <w:kern w:val="0"/>
          <w:sz w:val="36"/>
          <w:szCs w:val="36"/>
        </w:rPr>
        <w:t>，从不同角度了解和掌握教师教学情况、学生发展诉求和学习情况。</w:t>
      </w:r>
    </w:p>
    <w:p w14:paraId="708D719E" w14:textId="77777777" w:rsidR="00446C97" w:rsidRPr="00446C97" w:rsidRDefault="00446C97" w:rsidP="00446C97">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学院层面：一、定期开展各种形式地理科学（师范）专业学生的座谈调研，例如：每学期期中开展地理科学（师范）专业教学检查，教育实习前召开动员大会，教育实习结束召开总结汇报交流，毕业生离校前召开座谈会并进行问卷调查，分阶段、多角度了解学生的发展诉求、学习状态、教师教学、学院管理等方面的意见和建议，用于指导调整教学与管理工作。二、立足社会对专业人才需要，反向设计课程体系与教学环节，通过走访中学、访谈中学领导与教师以及</w:t>
      </w:r>
      <w:r w:rsidRPr="00446C97">
        <w:rPr>
          <w:rFonts w:ascii="Times New Roman" w:eastAsia="方正仿宋_GBK" w:hAnsi="Times New Roman" w:cs="Times New Roman" w:hint="eastAsia"/>
          <w:color w:val="000000"/>
          <w:kern w:val="0"/>
          <w:sz w:val="36"/>
          <w:szCs w:val="36"/>
        </w:rPr>
        <w:lastRenderedPageBreak/>
        <w:t>往届毕业生在实际工作中的需求，收集信息、进行反馈、整改，促进专业培养方案的完善。三、通过学院领导听课、教学督导听课、学生教学信息员反馈、学生网上评教、检查学生作业、课程考试成绩分析、毕业论文（设计）质量、英语</w:t>
      </w:r>
      <w:proofErr w:type="gramStart"/>
      <w:r w:rsidRPr="00446C97">
        <w:rPr>
          <w:rFonts w:ascii="Times New Roman" w:eastAsia="方正仿宋_GBK" w:hAnsi="Times New Roman" w:cs="Times New Roman" w:hint="eastAsia"/>
          <w:color w:val="000000"/>
          <w:kern w:val="0"/>
          <w:sz w:val="36"/>
          <w:szCs w:val="36"/>
        </w:rPr>
        <w:t>四六级通过</w:t>
      </w:r>
      <w:proofErr w:type="gramEnd"/>
      <w:r w:rsidRPr="00446C97">
        <w:rPr>
          <w:rFonts w:ascii="Times New Roman" w:eastAsia="方正仿宋_GBK" w:hAnsi="Times New Roman" w:cs="Times New Roman" w:hint="eastAsia"/>
          <w:color w:val="000000"/>
          <w:kern w:val="0"/>
          <w:sz w:val="36"/>
          <w:szCs w:val="36"/>
        </w:rPr>
        <w:t>情况、考研通过率以及教师资格证书考试通过情况等，对师范生的学情进行实时监控，分析掌握每个师范生个体的学习情况和发展诉求，并有针对性给予指导。根据每一届学生的学习效果，制定新的教学目标和方案，不断更新课程内容和教学手段，以增强学生学习效果，提高学生专业素质和综合素质。</w:t>
      </w:r>
    </w:p>
    <w:p w14:paraId="7842EF68" w14:textId="681035E5" w:rsidR="00446C97" w:rsidRDefault="00446C97" w:rsidP="00446C97">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学院鼓励并支持师范生个性发展，根据不同学生的认知水平、学习能力以及自身素质，因材施教、加强个性化指导，充分挖掘学生主观能动性和创造性，激发学生的优势和特长。通过定期举办师范生技能大赛、地理专业竞赛、创新创业大赛等，不断提升学生的专业能力和综合素质。依托各级党团组织开展的主题团日、志愿服务、社团组织、社会实践等活动，坚持以学生全面发展为目标，以文化人，以文育人，立足校园，面向社会，结合专业特色，提升学生的实践能力和综合素质，为个性培养创设途径。以学科竞赛为龙头，培养师范</w:t>
      </w:r>
      <w:proofErr w:type="gramStart"/>
      <w:r w:rsidRPr="00446C97">
        <w:rPr>
          <w:rFonts w:ascii="Times New Roman" w:eastAsia="方正仿宋_GBK" w:hAnsi="Times New Roman" w:cs="Times New Roman" w:hint="eastAsia"/>
          <w:color w:val="000000"/>
          <w:kern w:val="0"/>
          <w:sz w:val="36"/>
          <w:szCs w:val="36"/>
        </w:rPr>
        <w:t>生专业</w:t>
      </w:r>
      <w:proofErr w:type="gramEnd"/>
      <w:r w:rsidRPr="00446C97">
        <w:rPr>
          <w:rFonts w:ascii="Times New Roman" w:eastAsia="方正仿宋_GBK" w:hAnsi="Times New Roman" w:cs="Times New Roman" w:hint="eastAsia"/>
          <w:color w:val="000000"/>
          <w:kern w:val="0"/>
          <w:sz w:val="36"/>
          <w:szCs w:val="36"/>
        </w:rPr>
        <w:t>素质，鼓励学生参加江苏省</w:t>
      </w:r>
      <w:r w:rsidRPr="00446C97">
        <w:rPr>
          <w:rFonts w:ascii="Times New Roman" w:eastAsia="方正仿宋_GBK" w:hAnsi="Times New Roman" w:cs="Times New Roman" w:hint="eastAsia"/>
          <w:color w:val="000000"/>
          <w:kern w:val="0"/>
          <w:sz w:val="36"/>
          <w:szCs w:val="36"/>
        </w:rPr>
        <w:lastRenderedPageBreak/>
        <w:t>师范生技能大赛。近三年，本专业学生积极参加省级各类专业竞赛，成果显著，展现了过硬的专业素养</w:t>
      </w:r>
      <w:r>
        <w:rPr>
          <w:rFonts w:ascii="Times New Roman" w:eastAsia="方正仿宋_GBK" w:hAnsi="Times New Roman" w:cs="Times New Roman" w:hint="eastAsia"/>
          <w:color w:val="000000"/>
          <w:kern w:val="0"/>
          <w:sz w:val="36"/>
          <w:szCs w:val="36"/>
        </w:rPr>
        <w:t>。</w:t>
      </w:r>
    </w:p>
    <w:p w14:paraId="202EF37E" w14:textId="410D6CF1" w:rsidR="00446C97" w:rsidRDefault="00446C97" w:rsidP="00446C97">
      <w:pPr>
        <w:adjustRightInd w:val="0"/>
        <w:snapToGrid w:val="0"/>
        <w:spacing w:line="360" w:lineRule="auto"/>
        <w:jc w:val="center"/>
        <w:rPr>
          <w:rFonts w:ascii="Times New Roman" w:eastAsia="仿宋" w:hAnsi="Times New Roman"/>
          <w:b/>
          <w:bCs/>
          <w:szCs w:val="21"/>
        </w:rPr>
      </w:pPr>
      <w:r>
        <w:rPr>
          <w:rFonts w:ascii="Times New Roman" w:eastAsia="仿宋" w:hAnsi="Times New Roman"/>
          <w:b/>
          <w:bCs/>
          <w:szCs w:val="21"/>
        </w:rPr>
        <w:t>表</w:t>
      </w:r>
      <w:r>
        <w:rPr>
          <w:rFonts w:ascii="Times New Roman" w:eastAsia="仿宋" w:hAnsi="Times New Roman" w:hint="eastAsia"/>
          <w:b/>
          <w:bCs/>
          <w:szCs w:val="21"/>
        </w:rPr>
        <w:t xml:space="preserve">3 </w:t>
      </w:r>
      <w:r>
        <w:rPr>
          <w:rFonts w:ascii="Times New Roman" w:eastAsia="仿宋" w:hAnsi="Times New Roman" w:hint="eastAsia"/>
          <w:b/>
          <w:bCs/>
          <w:szCs w:val="21"/>
        </w:rPr>
        <w:t>近</w:t>
      </w:r>
      <w:r>
        <w:rPr>
          <w:rFonts w:ascii="Times New Roman" w:eastAsia="仿宋" w:hAnsi="Times New Roman"/>
          <w:b/>
          <w:bCs/>
          <w:szCs w:val="21"/>
        </w:rPr>
        <w:t>三年专业毕业生教师资格考试通过率、就业率及就业去向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17"/>
        <w:gridCol w:w="833"/>
        <w:gridCol w:w="833"/>
        <w:gridCol w:w="833"/>
        <w:gridCol w:w="844"/>
        <w:gridCol w:w="417"/>
        <w:gridCol w:w="643"/>
        <w:gridCol w:w="772"/>
        <w:gridCol w:w="417"/>
        <w:gridCol w:w="417"/>
        <w:gridCol w:w="417"/>
        <w:gridCol w:w="417"/>
        <w:gridCol w:w="420"/>
      </w:tblGrid>
      <w:tr w:rsidR="00446C97" w:rsidRPr="00446C97" w14:paraId="4D06C58C" w14:textId="77777777" w:rsidTr="00446C97">
        <w:trPr>
          <w:trHeight w:val="434"/>
          <w:jc w:val="center"/>
        </w:trPr>
        <w:tc>
          <w:tcPr>
            <w:tcW w:w="371" w:type="pct"/>
            <w:vMerge w:val="restart"/>
            <w:shd w:val="clear" w:color="auto" w:fill="FFFFFF" w:themeFill="background1"/>
            <w:vAlign w:val="center"/>
          </w:tcPr>
          <w:p w14:paraId="443FEE28"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年份</w:t>
            </w:r>
          </w:p>
        </w:tc>
        <w:tc>
          <w:tcPr>
            <w:tcW w:w="251" w:type="pct"/>
            <w:vMerge w:val="restart"/>
            <w:shd w:val="clear" w:color="auto" w:fill="auto"/>
            <w:vAlign w:val="center"/>
          </w:tcPr>
          <w:p w14:paraId="63A05603"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毕业生数</w:t>
            </w:r>
          </w:p>
        </w:tc>
        <w:tc>
          <w:tcPr>
            <w:tcW w:w="502" w:type="pct"/>
            <w:vMerge w:val="restart"/>
            <w:shd w:val="clear" w:color="auto" w:fill="auto"/>
            <w:vAlign w:val="center"/>
          </w:tcPr>
          <w:p w14:paraId="191096FF"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毕业率</w:t>
            </w:r>
          </w:p>
        </w:tc>
        <w:tc>
          <w:tcPr>
            <w:tcW w:w="502" w:type="pct"/>
            <w:vMerge w:val="restart"/>
            <w:shd w:val="clear" w:color="auto" w:fill="auto"/>
            <w:vAlign w:val="center"/>
          </w:tcPr>
          <w:p w14:paraId="2C7D6950"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获学位率</w:t>
            </w:r>
          </w:p>
        </w:tc>
        <w:tc>
          <w:tcPr>
            <w:tcW w:w="502" w:type="pct"/>
            <w:vMerge w:val="restart"/>
            <w:shd w:val="clear" w:color="auto" w:fill="auto"/>
            <w:vAlign w:val="center"/>
          </w:tcPr>
          <w:p w14:paraId="623DF023" w14:textId="77777777" w:rsidR="00446C97" w:rsidRPr="00446C97" w:rsidRDefault="00446C97" w:rsidP="0037431E">
            <w:pPr>
              <w:jc w:val="center"/>
              <w:rPr>
                <w:rFonts w:ascii="仿宋" w:eastAsia="仿宋" w:hAnsi="仿宋"/>
                <w:b/>
                <w:bCs/>
                <w:sz w:val="20"/>
                <w:szCs w:val="20"/>
              </w:rPr>
            </w:pPr>
          </w:p>
          <w:p w14:paraId="7D3252E4"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获教师资格证书率</w:t>
            </w:r>
          </w:p>
        </w:tc>
        <w:tc>
          <w:tcPr>
            <w:tcW w:w="509" w:type="pct"/>
            <w:vMerge w:val="restart"/>
            <w:shd w:val="clear" w:color="auto" w:fill="auto"/>
            <w:vAlign w:val="center"/>
          </w:tcPr>
          <w:p w14:paraId="0EA2EF6A"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一次就业率</w:t>
            </w:r>
          </w:p>
        </w:tc>
        <w:tc>
          <w:tcPr>
            <w:tcW w:w="251" w:type="pct"/>
            <w:shd w:val="clear" w:color="auto" w:fill="auto"/>
          </w:tcPr>
          <w:p w14:paraId="1BC76F48" w14:textId="77777777" w:rsidR="00446C97" w:rsidRPr="00446C97" w:rsidRDefault="00446C97" w:rsidP="0037431E">
            <w:pPr>
              <w:jc w:val="center"/>
              <w:rPr>
                <w:rFonts w:ascii="仿宋" w:eastAsia="仿宋" w:hAnsi="仿宋"/>
                <w:b/>
                <w:bCs/>
                <w:sz w:val="20"/>
                <w:szCs w:val="20"/>
              </w:rPr>
            </w:pPr>
          </w:p>
        </w:tc>
        <w:tc>
          <w:tcPr>
            <w:tcW w:w="2111" w:type="pct"/>
            <w:gridSpan w:val="7"/>
            <w:shd w:val="clear" w:color="auto" w:fill="auto"/>
            <w:vAlign w:val="center"/>
          </w:tcPr>
          <w:p w14:paraId="4D04D25B"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分类就业状况</w:t>
            </w:r>
          </w:p>
        </w:tc>
      </w:tr>
      <w:tr w:rsidR="00446C97" w:rsidRPr="00446C97" w14:paraId="0C2D9B27" w14:textId="77777777" w:rsidTr="00446C97">
        <w:trPr>
          <w:trHeight w:val="525"/>
          <w:jc w:val="center"/>
        </w:trPr>
        <w:tc>
          <w:tcPr>
            <w:tcW w:w="371" w:type="pct"/>
            <w:vMerge/>
            <w:shd w:val="clear" w:color="auto" w:fill="FFFFFF" w:themeFill="background1"/>
            <w:vAlign w:val="center"/>
          </w:tcPr>
          <w:p w14:paraId="17D5798F" w14:textId="77777777" w:rsidR="00446C97" w:rsidRPr="00446C97" w:rsidRDefault="00446C97" w:rsidP="0037431E">
            <w:pPr>
              <w:jc w:val="center"/>
              <w:rPr>
                <w:rFonts w:ascii="仿宋" w:eastAsia="仿宋" w:hAnsi="仿宋"/>
                <w:b/>
                <w:bCs/>
                <w:sz w:val="20"/>
                <w:szCs w:val="20"/>
              </w:rPr>
            </w:pPr>
          </w:p>
        </w:tc>
        <w:tc>
          <w:tcPr>
            <w:tcW w:w="251" w:type="pct"/>
            <w:vMerge/>
            <w:shd w:val="clear" w:color="auto" w:fill="auto"/>
            <w:vAlign w:val="center"/>
          </w:tcPr>
          <w:p w14:paraId="73A5136D" w14:textId="77777777" w:rsidR="00446C97" w:rsidRPr="00446C97" w:rsidRDefault="00446C97" w:rsidP="0037431E">
            <w:pPr>
              <w:jc w:val="center"/>
              <w:rPr>
                <w:rFonts w:ascii="仿宋" w:eastAsia="仿宋" w:hAnsi="仿宋"/>
                <w:b/>
                <w:bCs/>
                <w:sz w:val="20"/>
                <w:szCs w:val="20"/>
              </w:rPr>
            </w:pPr>
          </w:p>
        </w:tc>
        <w:tc>
          <w:tcPr>
            <w:tcW w:w="502" w:type="pct"/>
            <w:vMerge/>
            <w:shd w:val="clear" w:color="auto" w:fill="auto"/>
            <w:vAlign w:val="center"/>
          </w:tcPr>
          <w:p w14:paraId="1EE72A72" w14:textId="77777777" w:rsidR="00446C97" w:rsidRPr="00446C97" w:rsidRDefault="00446C97" w:rsidP="0037431E">
            <w:pPr>
              <w:jc w:val="center"/>
              <w:rPr>
                <w:rFonts w:ascii="仿宋" w:eastAsia="仿宋" w:hAnsi="仿宋"/>
                <w:b/>
                <w:bCs/>
                <w:sz w:val="20"/>
                <w:szCs w:val="20"/>
              </w:rPr>
            </w:pPr>
          </w:p>
        </w:tc>
        <w:tc>
          <w:tcPr>
            <w:tcW w:w="502" w:type="pct"/>
            <w:vMerge/>
            <w:shd w:val="clear" w:color="auto" w:fill="auto"/>
            <w:vAlign w:val="center"/>
          </w:tcPr>
          <w:p w14:paraId="255415FB" w14:textId="77777777" w:rsidR="00446C97" w:rsidRPr="00446C97" w:rsidRDefault="00446C97" w:rsidP="0037431E">
            <w:pPr>
              <w:jc w:val="center"/>
              <w:rPr>
                <w:rFonts w:ascii="仿宋" w:eastAsia="仿宋" w:hAnsi="仿宋"/>
                <w:b/>
                <w:bCs/>
                <w:sz w:val="20"/>
                <w:szCs w:val="20"/>
              </w:rPr>
            </w:pPr>
          </w:p>
        </w:tc>
        <w:tc>
          <w:tcPr>
            <w:tcW w:w="502" w:type="pct"/>
            <w:vMerge/>
            <w:shd w:val="clear" w:color="auto" w:fill="auto"/>
            <w:vAlign w:val="center"/>
          </w:tcPr>
          <w:p w14:paraId="25DC0B5D" w14:textId="77777777" w:rsidR="00446C97" w:rsidRPr="00446C97" w:rsidRDefault="00446C97" w:rsidP="0037431E">
            <w:pPr>
              <w:jc w:val="center"/>
              <w:rPr>
                <w:rFonts w:ascii="仿宋" w:eastAsia="仿宋" w:hAnsi="仿宋"/>
                <w:b/>
                <w:bCs/>
                <w:sz w:val="20"/>
                <w:szCs w:val="20"/>
              </w:rPr>
            </w:pPr>
          </w:p>
        </w:tc>
        <w:tc>
          <w:tcPr>
            <w:tcW w:w="509" w:type="pct"/>
            <w:vMerge/>
            <w:shd w:val="clear" w:color="auto" w:fill="auto"/>
            <w:vAlign w:val="center"/>
          </w:tcPr>
          <w:p w14:paraId="05ACA5B6" w14:textId="77777777" w:rsidR="00446C97" w:rsidRPr="00446C97" w:rsidRDefault="00446C97" w:rsidP="0037431E">
            <w:pPr>
              <w:jc w:val="center"/>
              <w:rPr>
                <w:rFonts w:ascii="仿宋" w:eastAsia="仿宋" w:hAnsi="仿宋"/>
                <w:b/>
                <w:bCs/>
                <w:sz w:val="20"/>
                <w:szCs w:val="20"/>
              </w:rPr>
            </w:pPr>
          </w:p>
        </w:tc>
        <w:tc>
          <w:tcPr>
            <w:tcW w:w="251" w:type="pct"/>
            <w:shd w:val="clear" w:color="auto" w:fill="auto"/>
            <w:vAlign w:val="center"/>
          </w:tcPr>
          <w:p w14:paraId="4B5DF010"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读研</w:t>
            </w:r>
          </w:p>
        </w:tc>
        <w:tc>
          <w:tcPr>
            <w:tcW w:w="388" w:type="pct"/>
            <w:shd w:val="clear" w:color="auto" w:fill="auto"/>
          </w:tcPr>
          <w:p w14:paraId="6DCF7173"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政府及事业单位（教育部门）</w:t>
            </w:r>
          </w:p>
        </w:tc>
        <w:tc>
          <w:tcPr>
            <w:tcW w:w="466" w:type="pct"/>
            <w:shd w:val="clear" w:color="auto" w:fill="auto"/>
            <w:vAlign w:val="center"/>
          </w:tcPr>
          <w:p w14:paraId="4A40283C"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政府及事业单位（非教育部门）</w:t>
            </w:r>
          </w:p>
        </w:tc>
        <w:tc>
          <w:tcPr>
            <w:tcW w:w="251" w:type="pct"/>
            <w:shd w:val="clear" w:color="auto" w:fill="auto"/>
            <w:vAlign w:val="center"/>
          </w:tcPr>
          <w:p w14:paraId="1A546F86"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国有企业</w:t>
            </w:r>
          </w:p>
        </w:tc>
        <w:tc>
          <w:tcPr>
            <w:tcW w:w="251" w:type="pct"/>
            <w:shd w:val="clear" w:color="auto" w:fill="auto"/>
            <w:vAlign w:val="center"/>
          </w:tcPr>
          <w:p w14:paraId="34472678"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外企</w:t>
            </w:r>
          </w:p>
        </w:tc>
        <w:tc>
          <w:tcPr>
            <w:tcW w:w="251" w:type="pct"/>
            <w:shd w:val="clear" w:color="auto" w:fill="auto"/>
            <w:vAlign w:val="center"/>
          </w:tcPr>
          <w:p w14:paraId="289BABAD"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其它企业</w:t>
            </w:r>
          </w:p>
        </w:tc>
        <w:tc>
          <w:tcPr>
            <w:tcW w:w="251" w:type="pct"/>
            <w:shd w:val="clear" w:color="auto" w:fill="auto"/>
            <w:vAlign w:val="center"/>
          </w:tcPr>
          <w:p w14:paraId="7715DCC4"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入伍</w:t>
            </w:r>
          </w:p>
        </w:tc>
        <w:tc>
          <w:tcPr>
            <w:tcW w:w="251" w:type="pct"/>
            <w:shd w:val="clear" w:color="auto" w:fill="auto"/>
            <w:vAlign w:val="center"/>
          </w:tcPr>
          <w:p w14:paraId="1CC35200" w14:textId="77777777" w:rsidR="00446C97" w:rsidRPr="00446C97" w:rsidRDefault="00446C97" w:rsidP="0037431E">
            <w:pPr>
              <w:jc w:val="center"/>
              <w:rPr>
                <w:rFonts w:ascii="仿宋" w:eastAsia="仿宋" w:hAnsi="仿宋"/>
                <w:b/>
                <w:bCs/>
                <w:sz w:val="20"/>
                <w:szCs w:val="20"/>
              </w:rPr>
            </w:pPr>
            <w:r w:rsidRPr="00446C97">
              <w:rPr>
                <w:rFonts w:ascii="仿宋" w:eastAsia="仿宋" w:hAnsi="仿宋"/>
                <w:b/>
                <w:bCs/>
                <w:sz w:val="20"/>
                <w:szCs w:val="20"/>
              </w:rPr>
              <w:t>出国</w:t>
            </w:r>
          </w:p>
        </w:tc>
      </w:tr>
      <w:tr w:rsidR="00446C97" w:rsidRPr="00446C97" w14:paraId="560577E2" w14:textId="77777777" w:rsidTr="00446C97">
        <w:trPr>
          <w:trHeight w:hRule="exact" w:val="851"/>
          <w:jc w:val="center"/>
        </w:trPr>
        <w:tc>
          <w:tcPr>
            <w:tcW w:w="371" w:type="pct"/>
            <w:vAlign w:val="center"/>
          </w:tcPr>
          <w:p w14:paraId="4CA5CFC7"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2</w:t>
            </w:r>
            <w:r w:rsidRPr="00446C97">
              <w:rPr>
                <w:rFonts w:ascii="Times New Roman" w:eastAsia="仿宋" w:hAnsi="Times New Roman"/>
                <w:sz w:val="20"/>
                <w:szCs w:val="20"/>
              </w:rPr>
              <w:t>023</w:t>
            </w:r>
          </w:p>
        </w:tc>
        <w:tc>
          <w:tcPr>
            <w:tcW w:w="251" w:type="pct"/>
            <w:vAlign w:val="center"/>
          </w:tcPr>
          <w:p w14:paraId="1020F05E"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8</w:t>
            </w:r>
            <w:r w:rsidRPr="00446C97">
              <w:rPr>
                <w:rFonts w:ascii="Times New Roman" w:eastAsia="仿宋" w:hAnsi="Times New Roman"/>
                <w:sz w:val="20"/>
                <w:szCs w:val="20"/>
              </w:rPr>
              <w:t>5</w:t>
            </w:r>
          </w:p>
        </w:tc>
        <w:tc>
          <w:tcPr>
            <w:tcW w:w="502" w:type="pct"/>
            <w:vAlign w:val="center"/>
          </w:tcPr>
          <w:p w14:paraId="5AB20F47"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9</w:t>
            </w:r>
            <w:r w:rsidRPr="00446C97">
              <w:rPr>
                <w:rFonts w:ascii="Times New Roman" w:eastAsia="仿宋" w:hAnsi="Times New Roman"/>
                <w:sz w:val="20"/>
                <w:szCs w:val="20"/>
              </w:rPr>
              <w:t>8.88</w:t>
            </w:r>
          </w:p>
        </w:tc>
        <w:tc>
          <w:tcPr>
            <w:tcW w:w="502" w:type="pct"/>
            <w:vAlign w:val="center"/>
          </w:tcPr>
          <w:p w14:paraId="7C00FB6B"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9</w:t>
            </w:r>
            <w:r w:rsidRPr="00446C97">
              <w:rPr>
                <w:rFonts w:ascii="Times New Roman" w:eastAsia="仿宋" w:hAnsi="Times New Roman"/>
                <w:sz w:val="20"/>
                <w:szCs w:val="20"/>
              </w:rPr>
              <w:t>8.88</w:t>
            </w:r>
          </w:p>
        </w:tc>
        <w:tc>
          <w:tcPr>
            <w:tcW w:w="502" w:type="pct"/>
            <w:vAlign w:val="center"/>
          </w:tcPr>
          <w:p w14:paraId="4CBA35E6"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00%</w:t>
            </w:r>
          </w:p>
        </w:tc>
        <w:tc>
          <w:tcPr>
            <w:tcW w:w="509" w:type="pct"/>
            <w:vAlign w:val="center"/>
          </w:tcPr>
          <w:p w14:paraId="1EB2A67A"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7</w:t>
            </w:r>
            <w:r w:rsidRPr="00446C97">
              <w:rPr>
                <w:rFonts w:ascii="Times New Roman" w:eastAsia="仿宋" w:hAnsi="Times New Roman"/>
                <w:sz w:val="20"/>
                <w:szCs w:val="20"/>
              </w:rPr>
              <w:t>6%</w:t>
            </w:r>
          </w:p>
        </w:tc>
        <w:tc>
          <w:tcPr>
            <w:tcW w:w="251" w:type="pct"/>
            <w:vAlign w:val="center"/>
          </w:tcPr>
          <w:p w14:paraId="46A95BB4"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8</w:t>
            </w:r>
          </w:p>
        </w:tc>
        <w:tc>
          <w:tcPr>
            <w:tcW w:w="388" w:type="pct"/>
            <w:vAlign w:val="center"/>
          </w:tcPr>
          <w:p w14:paraId="6A2FE9DF"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4</w:t>
            </w:r>
            <w:r w:rsidRPr="00446C97">
              <w:rPr>
                <w:rFonts w:ascii="Times New Roman" w:eastAsia="仿宋" w:hAnsi="Times New Roman"/>
                <w:sz w:val="20"/>
                <w:szCs w:val="20"/>
              </w:rPr>
              <w:t>1</w:t>
            </w:r>
          </w:p>
        </w:tc>
        <w:tc>
          <w:tcPr>
            <w:tcW w:w="466" w:type="pct"/>
            <w:vAlign w:val="center"/>
          </w:tcPr>
          <w:p w14:paraId="4B2BF5EA"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0</w:t>
            </w:r>
          </w:p>
        </w:tc>
        <w:tc>
          <w:tcPr>
            <w:tcW w:w="251" w:type="pct"/>
            <w:vAlign w:val="center"/>
          </w:tcPr>
          <w:p w14:paraId="7085ED0B"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c>
          <w:tcPr>
            <w:tcW w:w="251" w:type="pct"/>
            <w:vAlign w:val="center"/>
          </w:tcPr>
          <w:p w14:paraId="5CE3B36F"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c>
          <w:tcPr>
            <w:tcW w:w="251" w:type="pct"/>
            <w:vAlign w:val="center"/>
          </w:tcPr>
          <w:p w14:paraId="26678DA8"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6</w:t>
            </w:r>
          </w:p>
        </w:tc>
        <w:tc>
          <w:tcPr>
            <w:tcW w:w="251" w:type="pct"/>
            <w:vAlign w:val="center"/>
          </w:tcPr>
          <w:p w14:paraId="6DB221D2"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c>
          <w:tcPr>
            <w:tcW w:w="251" w:type="pct"/>
            <w:vAlign w:val="center"/>
          </w:tcPr>
          <w:p w14:paraId="65C8738B"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r>
      <w:tr w:rsidR="00446C97" w:rsidRPr="00446C97" w14:paraId="1D3CAF7E" w14:textId="77777777" w:rsidTr="00446C97">
        <w:trPr>
          <w:trHeight w:hRule="exact" w:val="851"/>
          <w:jc w:val="center"/>
        </w:trPr>
        <w:tc>
          <w:tcPr>
            <w:tcW w:w="371" w:type="pct"/>
            <w:vAlign w:val="center"/>
          </w:tcPr>
          <w:p w14:paraId="2AD4F185"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2022</w:t>
            </w:r>
          </w:p>
        </w:tc>
        <w:tc>
          <w:tcPr>
            <w:tcW w:w="251" w:type="pct"/>
            <w:vAlign w:val="center"/>
          </w:tcPr>
          <w:p w14:paraId="46423BAE"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60</w:t>
            </w:r>
          </w:p>
        </w:tc>
        <w:tc>
          <w:tcPr>
            <w:tcW w:w="502" w:type="pct"/>
            <w:vAlign w:val="center"/>
          </w:tcPr>
          <w:p w14:paraId="75F85D2C"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100%</w:t>
            </w:r>
          </w:p>
        </w:tc>
        <w:tc>
          <w:tcPr>
            <w:tcW w:w="502" w:type="pct"/>
            <w:vAlign w:val="center"/>
          </w:tcPr>
          <w:p w14:paraId="541B4E74"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98.3%</w:t>
            </w:r>
          </w:p>
        </w:tc>
        <w:tc>
          <w:tcPr>
            <w:tcW w:w="502" w:type="pct"/>
            <w:vAlign w:val="center"/>
          </w:tcPr>
          <w:p w14:paraId="369DA084"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100%</w:t>
            </w:r>
          </w:p>
        </w:tc>
        <w:tc>
          <w:tcPr>
            <w:tcW w:w="509" w:type="pct"/>
            <w:vAlign w:val="center"/>
          </w:tcPr>
          <w:p w14:paraId="5823C2C4" w14:textId="77777777" w:rsidR="00446C97" w:rsidRPr="00446C97" w:rsidRDefault="00446C97" w:rsidP="0037431E">
            <w:pPr>
              <w:spacing w:line="360" w:lineRule="auto"/>
              <w:ind w:firstLineChars="100" w:firstLine="200"/>
              <w:rPr>
                <w:rFonts w:ascii="Times New Roman" w:eastAsia="仿宋" w:hAnsi="Times New Roman"/>
                <w:sz w:val="20"/>
                <w:szCs w:val="20"/>
              </w:rPr>
            </w:pPr>
            <w:r w:rsidRPr="00446C97">
              <w:rPr>
                <w:rFonts w:ascii="Times New Roman" w:eastAsia="仿宋" w:hAnsi="Times New Roman"/>
                <w:sz w:val="20"/>
                <w:szCs w:val="20"/>
              </w:rPr>
              <w:t>75%</w:t>
            </w:r>
          </w:p>
        </w:tc>
        <w:tc>
          <w:tcPr>
            <w:tcW w:w="251" w:type="pct"/>
            <w:vAlign w:val="center"/>
          </w:tcPr>
          <w:p w14:paraId="6EF3B8BC"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11</w:t>
            </w:r>
          </w:p>
        </w:tc>
        <w:tc>
          <w:tcPr>
            <w:tcW w:w="388" w:type="pct"/>
            <w:vAlign w:val="center"/>
          </w:tcPr>
          <w:p w14:paraId="1702F4D8"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32</w:t>
            </w:r>
          </w:p>
        </w:tc>
        <w:tc>
          <w:tcPr>
            <w:tcW w:w="466" w:type="pct"/>
            <w:vAlign w:val="center"/>
          </w:tcPr>
          <w:p w14:paraId="6777AF59"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3</w:t>
            </w:r>
          </w:p>
        </w:tc>
        <w:tc>
          <w:tcPr>
            <w:tcW w:w="251" w:type="pct"/>
            <w:vAlign w:val="center"/>
          </w:tcPr>
          <w:p w14:paraId="758EE1F7"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057FAB82"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0DE34790"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14</w:t>
            </w:r>
          </w:p>
        </w:tc>
        <w:tc>
          <w:tcPr>
            <w:tcW w:w="251" w:type="pct"/>
            <w:vAlign w:val="center"/>
          </w:tcPr>
          <w:p w14:paraId="633D0EAA"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3868882B"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r>
      <w:tr w:rsidR="00446C97" w:rsidRPr="00446C97" w14:paraId="62679F19" w14:textId="77777777" w:rsidTr="00446C97">
        <w:trPr>
          <w:trHeight w:hRule="exact" w:val="851"/>
          <w:jc w:val="center"/>
        </w:trPr>
        <w:tc>
          <w:tcPr>
            <w:tcW w:w="371" w:type="pct"/>
            <w:vAlign w:val="center"/>
          </w:tcPr>
          <w:p w14:paraId="3C252E65"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2021</w:t>
            </w:r>
          </w:p>
        </w:tc>
        <w:tc>
          <w:tcPr>
            <w:tcW w:w="251" w:type="pct"/>
            <w:vAlign w:val="center"/>
          </w:tcPr>
          <w:p w14:paraId="7971A650"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32</w:t>
            </w:r>
          </w:p>
        </w:tc>
        <w:tc>
          <w:tcPr>
            <w:tcW w:w="502" w:type="pct"/>
            <w:vAlign w:val="center"/>
          </w:tcPr>
          <w:p w14:paraId="18065229"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96.87%</w:t>
            </w:r>
          </w:p>
        </w:tc>
        <w:tc>
          <w:tcPr>
            <w:tcW w:w="502" w:type="pct"/>
            <w:vAlign w:val="center"/>
          </w:tcPr>
          <w:p w14:paraId="458AB58D"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96.87%</w:t>
            </w:r>
          </w:p>
        </w:tc>
        <w:tc>
          <w:tcPr>
            <w:tcW w:w="502" w:type="pct"/>
            <w:vAlign w:val="center"/>
          </w:tcPr>
          <w:p w14:paraId="7563C713"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81.25%</w:t>
            </w:r>
          </w:p>
        </w:tc>
        <w:tc>
          <w:tcPr>
            <w:tcW w:w="509" w:type="pct"/>
            <w:vAlign w:val="center"/>
          </w:tcPr>
          <w:p w14:paraId="0FD9107A"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90.6%</w:t>
            </w:r>
          </w:p>
        </w:tc>
        <w:tc>
          <w:tcPr>
            <w:tcW w:w="251" w:type="pct"/>
            <w:vAlign w:val="center"/>
          </w:tcPr>
          <w:p w14:paraId="1559D371"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5</w:t>
            </w:r>
          </w:p>
        </w:tc>
        <w:tc>
          <w:tcPr>
            <w:tcW w:w="388" w:type="pct"/>
            <w:vAlign w:val="center"/>
          </w:tcPr>
          <w:p w14:paraId="32115597"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14</w:t>
            </w:r>
          </w:p>
        </w:tc>
        <w:tc>
          <w:tcPr>
            <w:tcW w:w="466" w:type="pct"/>
            <w:vAlign w:val="center"/>
          </w:tcPr>
          <w:p w14:paraId="5E0D5CE4"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41B18B44"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533893E2"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3C8E1952"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12</w:t>
            </w:r>
          </w:p>
        </w:tc>
        <w:tc>
          <w:tcPr>
            <w:tcW w:w="251" w:type="pct"/>
            <w:vAlign w:val="center"/>
          </w:tcPr>
          <w:p w14:paraId="326E3EEC"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4A70BF4C" w14:textId="77777777" w:rsidR="00446C97" w:rsidRPr="00446C97" w:rsidRDefault="00446C97"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w:t>
            </w:r>
          </w:p>
        </w:tc>
      </w:tr>
    </w:tbl>
    <w:p w14:paraId="03B05EBC" w14:textId="77777777" w:rsidR="00446C97" w:rsidRPr="00446C97" w:rsidRDefault="00446C97" w:rsidP="00446C97">
      <w:pPr>
        <w:spacing w:line="360" w:lineRule="auto"/>
        <w:rPr>
          <w:rFonts w:ascii="Times New Roman" w:eastAsia="方正仿宋_GBK" w:hAnsi="Times New Roman" w:cs="Times New Roman" w:hint="eastAsia"/>
          <w:color w:val="000000"/>
          <w:kern w:val="0"/>
          <w:sz w:val="36"/>
          <w:szCs w:val="36"/>
        </w:rPr>
      </w:pPr>
    </w:p>
    <w:sectPr w:rsidR="00446C97" w:rsidRPr="00446C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光小标宋_CNKI">
    <w:panose1 w:val="02000500000000000000"/>
    <w:charset w:val="86"/>
    <w:family w:val="auto"/>
    <w:pitch w:val="variable"/>
    <w:sig w:usb0="A00002BF" w:usb1="38CF7CFA" w:usb2="00000016" w:usb3="00000000" w:csb0="0004000F" w:csb1="00000000"/>
  </w:font>
  <w:font w:name="华光楷体_CNKI">
    <w:panose1 w:val="02000500000000000000"/>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9D"/>
    <w:rsid w:val="00076EF8"/>
    <w:rsid w:val="003D1EC6"/>
    <w:rsid w:val="00406546"/>
    <w:rsid w:val="00442078"/>
    <w:rsid w:val="00446C97"/>
    <w:rsid w:val="004A3F4D"/>
    <w:rsid w:val="00592534"/>
    <w:rsid w:val="00680EDF"/>
    <w:rsid w:val="00982DED"/>
    <w:rsid w:val="00AD4D9A"/>
    <w:rsid w:val="00B309A7"/>
    <w:rsid w:val="00BC3243"/>
    <w:rsid w:val="00C776C6"/>
    <w:rsid w:val="00CB126D"/>
    <w:rsid w:val="00F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73D2"/>
  <w15:chartTrackingRefBased/>
  <w15:docId w15:val="{0B56651F-6071-4286-ACA7-2EFDC37F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qFormat/>
    <w:rsid w:val="00446C9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698">
      <w:bodyDiv w:val="1"/>
      <w:marLeft w:val="0"/>
      <w:marRight w:val="0"/>
      <w:marTop w:val="0"/>
      <w:marBottom w:val="0"/>
      <w:divBdr>
        <w:top w:val="none" w:sz="0" w:space="0" w:color="auto"/>
        <w:left w:val="none" w:sz="0" w:space="0" w:color="auto"/>
        <w:bottom w:val="none" w:sz="0" w:space="0" w:color="auto"/>
        <w:right w:val="none" w:sz="0" w:space="0" w:color="auto"/>
      </w:divBdr>
      <w:divsChild>
        <w:div w:id="505705318">
          <w:marLeft w:val="0"/>
          <w:marRight w:val="0"/>
          <w:marTop w:val="15"/>
          <w:marBottom w:val="0"/>
          <w:divBdr>
            <w:top w:val="none" w:sz="0" w:space="0" w:color="auto"/>
            <w:left w:val="none" w:sz="0" w:space="0" w:color="auto"/>
            <w:bottom w:val="none" w:sz="0" w:space="0" w:color="auto"/>
            <w:right w:val="none" w:sz="0" w:space="0" w:color="auto"/>
          </w:divBdr>
          <w:divsChild>
            <w:div w:id="18870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3532">
      <w:bodyDiv w:val="1"/>
      <w:marLeft w:val="0"/>
      <w:marRight w:val="0"/>
      <w:marTop w:val="0"/>
      <w:marBottom w:val="0"/>
      <w:divBdr>
        <w:top w:val="none" w:sz="0" w:space="0" w:color="auto"/>
        <w:left w:val="none" w:sz="0" w:space="0" w:color="auto"/>
        <w:bottom w:val="none" w:sz="0" w:space="0" w:color="auto"/>
        <w:right w:val="none" w:sz="0" w:space="0" w:color="auto"/>
      </w:divBdr>
      <w:divsChild>
        <w:div w:id="222108676">
          <w:marLeft w:val="0"/>
          <w:marRight w:val="0"/>
          <w:marTop w:val="15"/>
          <w:marBottom w:val="0"/>
          <w:divBdr>
            <w:top w:val="none" w:sz="0" w:space="0" w:color="auto"/>
            <w:left w:val="none" w:sz="0" w:space="0" w:color="auto"/>
            <w:bottom w:val="none" w:sz="0" w:space="0" w:color="auto"/>
            <w:right w:val="none" w:sz="0" w:space="0" w:color="auto"/>
          </w:divBdr>
          <w:divsChild>
            <w:div w:id="21185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8268">
      <w:bodyDiv w:val="1"/>
      <w:marLeft w:val="0"/>
      <w:marRight w:val="0"/>
      <w:marTop w:val="0"/>
      <w:marBottom w:val="0"/>
      <w:divBdr>
        <w:top w:val="none" w:sz="0" w:space="0" w:color="auto"/>
        <w:left w:val="none" w:sz="0" w:space="0" w:color="auto"/>
        <w:bottom w:val="none" w:sz="0" w:space="0" w:color="auto"/>
        <w:right w:val="none" w:sz="0" w:space="0" w:color="auto"/>
      </w:divBdr>
      <w:divsChild>
        <w:div w:id="524565417">
          <w:marLeft w:val="0"/>
          <w:marRight w:val="0"/>
          <w:marTop w:val="15"/>
          <w:marBottom w:val="0"/>
          <w:divBdr>
            <w:top w:val="none" w:sz="0" w:space="0" w:color="auto"/>
            <w:left w:val="none" w:sz="0" w:space="0" w:color="auto"/>
            <w:bottom w:val="none" w:sz="0" w:space="0" w:color="auto"/>
            <w:right w:val="none" w:sz="0" w:space="0" w:color="auto"/>
          </w:divBdr>
          <w:divsChild>
            <w:div w:id="946422099">
              <w:marLeft w:val="0"/>
              <w:marRight w:val="0"/>
              <w:marTop w:val="0"/>
              <w:marBottom w:val="0"/>
              <w:divBdr>
                <w:top w:val="none" w:sz="0" w:space="0" w:color="auto"/>
                <w:left w:val="none" w:sz="0" w:space="0" w:color="auto"/>
                <w:bottom w:val="none" w:sz="0" w:space="0" w:color="auto"/>
                <w:right w:val="none" w:sz="0" w:space="0" w:color="auto"/>
              </w:divBdr>
            </w:div>
          </w:divsChild>
        </w:div>
        <w:div w:id="1686127239">
          <w:marLeft w:val="0"/>
          <w:marRight w:val="0"/>
          <w:marTop w:val="15"/>
          <w:marBottom w:val="0"/>
          <w:divBdr>
            <w:top w:val="none" w:sz="0" w:space="0" w:color="auto"/>
            <w:left w:val="none" w:sz="0" w:space="0" w:color="auto"/>
            <w:bottom w:val="none" w:sz="0" w:space="0" w:color="auto"/>
            <w:right w:val="none" w:sz="0" w:space="0" w:color="auto"/>
          </w:divBdr>
          <w:divsChild>
            <w:div w:id="14356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4594">
      <w:bodyDiv w:val="1"/>
      <w:marLeft w:val="0"/>
      <w:marRight w:val="0"/>
      <w:marTop w:val="0"/>
      <w:marBottom w:val="0"/>
      <w:divBdr>
        <w:top w:val="none" w:sz="0" w:space="0" w:color="auto"/>
        <w:left w:val="none" w:sz="0" w:space="0" w:color="auto"/>
        <w:bottom w:val="none" w:sz="0" w:space="0" w:color="auto"/>
        <w:right w:val="none" w:sz="0" w:space="0" w:color="auto"/>
      </w:divBdr>
      <w:divsChild>
        <w:div w:id="550842765">
          <w:marLeft w:val="0"/>
          <w:marRight w:val="0"/>
          <w:marTop w:val="15"/>
          <w:marBottom w:val="0"/>
          <w:divBdr>
            <w:top w:val="none" w:sz="0" w:space="0" w:color="auto"/>
            <w:left w:val="none" w:sz="0" w:space="0" w:color="auto"/>
            <w:bottom w:val="none" w:sz="0" w:space="0" w:color="auto"/>
            <w:right w:val="none" w:sz="0" w:space="0" w:color="auto"/>
          </w:divBdr>
          <w:divsChild>
            <w:div w:id="10281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5063">
      <w:bodyDiv w:val="1"/>
      <w:marLeft w:val="0"/>
      <w:marRight w:val="0"/>
      <w:marTop w:val="0"/>
      <w:marBottom w:val="0"/>
      <w:divBdr>
        <w:top w:val="none" w:sz="0" w:space="0" w:color="auto"/>
        <w:left w:val="none" w:sz="0" w:space="0" w:color="auto"/>
        <w:bottom w:val="none" w:sz="0" w:space="0" w:color="auto"/>
        <w:right w:val="none" w:sz="0" w:space="0" w:color="auto"/>
      </w:divBdr>
      <w:divsChild>
        <w:div w:id="126433172">
          <w:marLeft w:val="0"/>
          <w:marRight w:val="0"/>
          <w:marTop w:val="15"/>
          <w:marBottom w:val="0"/>
          <w:divBdr>
            <w:top w:val="none" w:sz="0" w:space="0" w:color="auto"/>
            <w:left w:val="none" w:sz="0" w:space="0" w:color="auto"/>
            <w:bottom w:val="none" w:sz="0" w:space="0" w:color="auto"/>
            <w:right w:val="none" w:sz="0" w:space="0" w:color="auto"/>
          </w:divBdr>
          <w:divsChild>
            <w:div w:id="2082101054">
              <w:marLeft w:val="0"/>
              <w:marRight w:val="0"/>
              <w:marTop w:val="0"/>
              <w:marBottom w:val="0"/>
              <w:divBdr>
                <w:top w:val="none" w:sz="0" w:space="0" w:color="auto"/>
                <w:left w:val="none" w:sz="0" w:space="0" w:color="auto"/>
                <w:bottom w:val="none" w:sz="0" w:space="0" w:color="auto"/>
                <w:right w:val="none" w:sz="0" w:space="0" w:color="auto"/>
              </w:divBdr>
            </w:div>
          </w:divsChild>
        </w:div>
        <w:div w:id="2094350918">
          <w:marLeft w:val="0"/>
          <w:marRight w:val="0"/>
          <w:marTop w:val="15"/>
          <w:marBottom w:val="0"/>
          <w:divBdr>
            <w:top w:val="none" w:sz="0" w:space="0" w:color="auto"/>
            <w:left w:val="none" w:sz="0" w:space="0" w:color="auto"/>
            <w:bottom w:val="none" w:sz="0" w:space="0" w:color="auto"/>
            <w:right w:val="none" w:sz="0" w:space="0" w:color="auto"/>
          </w:divBdr>
          <w:divsChild>
            <w:div w:id="783960466">
              <w:marLeft w:val="0"/>
              <w:marRight w:val="0"/>
              <w:marTop w:val="0"/>
              <w:marBottom w:val="0"/>
              <w:divBdr>
                <w:top w:val="none" w:sz="0" w:space="0" w:color="auto"/>
                <w:left w:val="none" w:sz="0" w:space="0" w:color="auto"/>
                <w:bottom w:val="none" w:sz="0" w:space="0" w:color="auto"/>
                <w:right w:val="none" w:sz="0" w:space="0" w:color="auto"/>
              </w:divBdr>
            </w:div>
          </w:divsChild>
        </w:div>
        <w:div w:id="408576502">
          <w:marLeft w:val="0"/>
          <w:marRight w:val="0"/>
          <w:marTop w:val="15"/>
          <w:marBottom w:val="0"/>
          <w:divBdr>
            <w:top w:val="none" w:sz="0" w:space="0" w:color="auto"/>
            <w:left w:val="none" w:sz="0" w:space="0" w:color="auto"/>
            <w:bottom w:val="none" w:sz="0" w:space="0" w:color="auto"/>
            <w:right w:val="none" w:sz="0" w:space="0" w:color="auto"/>
          </w:divBdr>
          <w:divsChild>
            <w:div w:id="500042760">
              <w:marLeft w:val="0"/>
              <w:marRight w:val="0"/>
              <w:marTop w:val="0"/>
              <w:marBottom w:val="0"/>
              <w:divBdr>
                <w:top w:val="none" w:sz="0" w:space="0" w:color="auto"/>
                <w:left w:val="none" w:sz="0" w:space="0" w:color="auto"/>
                <w:bottom w:val="none" w:sz="0" w:space="0" w:color="auto"/>
                <w:right w:val="none" w:sz="0" w:space="0" w:color="auto"/>
              </w:divBdr>
            </w:div>
          </w:divsChild>
        </w:div>
        <w:div w:id="1450970192">
          <w:marLeft w:val="0"/>
          <w:marRight w:val="0"/>
          <w:marTop w:val="15"/>
          <w:marBottom w:val="0"/>
          <w:divBdr>
            <w:top w:val="none" w:sz="0" w:space="0" w:color="auto"/>
            <w:left w:val="none" w:sz="0" w:space="0" w:color="auto"/>
            <w:bottom w:val="none" w:sz="0" w:space="0" w:color="auto"/>
            <w:right w:val="none" w:sz="0" w:space="0" w:color="auto"/>
          </w:divBdr>
          <w:divsChild>
            <w:div w:id="1285035622">
              <w:marLeft w:val="0"/>
              <w:marRight w:val="0"/>
              <w:marTop w:val="0"/>
              <w:marBottom w:val="0"/>
              <w:divBdr>
                <w:top w:val="none" w:sz="0" w:space="0" w:color="auto"/>
                <w:left w:val="none" w:sz="0" w:space="0" w:color="auto"/>
                <w:bottom w:val="none" w:sz="0" w:space="0" w:color="auto"/>
                <w:right w:val="none" w:sz="0" w:space="0" w:color="auto"/>
              </w:divBdr>
            </w:div>
          </w:divsChild>
        </w:div>
        <w:div w:id="43918364">
          <w:marLeft w:val="0"/>
          <w:marRight w:val="0"/>
          <w:marTop w:val="15"/>
          <w:marBottom w:val="0"/>
          <w:divBdr>
            <w:top w:val="none" w:sz="0" w:space="0" w:color="auto"/>
            <w:left w:val="none" w:sz="0" w:space="0" w:color="auto"/>
            <w:bottom w:val="none" w:sz="0" w:space="0" w:color="auto"/>
            <w:right w:val="none" w:sz="0" w:space="0" w:color="auto"/>
          </w:divBdr>
          <w:divsChild>
            <w:div w:id="1523009478">
              <w:marLeft w:val="0"/>
              <w:marRight w:val="0"/>
              <w:marTop w:val="0"/>
              <w:marBottom w:val="0"/>
              <w:divBdr>
                <w:top w:val="none" w:sz="0" w:space="0" w:color="auto"/>
                <w:left w:val="none" w:sz="0" w:space="0" w:color="auto"/>
                <w:bottom w:val="none" w:sz="0" w:space="0" w:color="auto"/>
                <w:right w:val="none" w:sz="0" w:space="0" w:color="auto"/>
              </w:divBdr>
            </w:div>
          </w:divsChild>
        </w:div>
        <w:div w:id="1462108938">
          <w:marLeft w:val="0"/>
          <w:marRight w:val="0"/>
          <w:marTop w:val="15"/>
          <w:marBottom w:val="0"/>
          <w:divBdr>
            <w:top w:val="none" w:sz="0" w:space="0" w:color="auto"/>
            <w:left w:val="none" w:sz="0" w:space="0" w:color="auto"/>
            <w:bottom w:val="none" w:sz="0" w:space="0" w:color="auto"/>
            <w:right w:val="none" w:sz="0" w:space="0" w:color="auto"/>
          </w:divBdr>
          <w:divsChild>
            <w:div w:id="1752048281">
              <w:marLeft w:val="0"/>
              <w:marRight w:val="0"/>
              <w:marTop w:val="0"/>
              <w:marBottom w:val="0"/>
              <w:divBdr>
                <w:top w:val="none" w:sz="0" w:space="0" w:color="auto"/>
                <w:left w:val="none" w:sz="0" w:space="0" w:color="auto"/>
                <w:bottom w:val="none" w:sz="0" w:space="0" w:color="auto"/>
                <w:right w:val="none" w:sz="0" w:space="0" w:color="auto"/>
              </w:divBdr>
            </w:div>
          </w:divsChild>
        </w:div>
        <w:div w:id="1833643090">
          <w:marLeft w:val="0"/>
          <w:marRight w:val="0"/>
          <w:marTop w:val="15"/>
          <w:marBottom w:val="0"/>
          <w:divBdr>
            <w:top w:val="none" w:sz="0" w:space="0" w:color="auto"/>
            <w:left w:val="none" w:sz="0" w:space="0" w:color="auto"/>
            <w:bottom w:val="none" w:sz="0" w:space="0" w:color="auto"/>
            <w:right w:val="none" w:sz="0" w:space="0" w:color="auto"/>
          </w:divBdr>
          <w:divsChild>
            <w:div w:id="313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47</Pages>
  <Words>2891</Words>
  <Characters>16485</Characters>
  <Application>Microsoft Office Word</Application>
  <DocSecurity>0</DocSecurity>
  <Lines>137</Lines>
  <Paragraphs>38</Paragraphs>
  <ScaleCrop>false</ScaleCrop>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yelei@ntu.edu.cn</dc:creator>
  <cp:keywords/>
  <dc:description/>
  <cp:lastModifiedBy>yelei@ntu.edu.cn</cp:lastModifiedBy>
  <cp:revision>4</cp:revision>
  <dcterms:created xsi:type="dcterms:W3CDTF">2024-04-15T08:38:00Z</dcterms:created>
  <dcterms:modified xsi:type="dcterms:W3CDTF">2024-04-15T12:13:00Z</dcterms:modified>
</cp:coreProperties>
</file>